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CEE" w:rsidRDefault="00976CEE" w:rsidP="00976CEE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 xml:space="preserve">государственной итоговой аттестации </w:t>
      </w:r>
      <w:r>
        <w:rPr>
          <w:b/>
          <w:sz w:val="32"/>
          <w:szCs w:val="32"/>
        </w:rPr>
        <w:br/>
        <w:t>по образовательным программам среднего общего образования</w:t>
      </w:r>
      <w:r>
        <w:rPr>
          <w:b/>
          <w:sz w:val="32"/>
          <w:szCs w:val="32"/>
        </w:rPr>
        <w:br/>
        <w:t xml:space="preserve">в 2023 году </w:t>
      </w:r>
      <w:r w:rsidRPr="0056623D">
        <w:rPr>
          <w:b/>
          <w:sz w:val="32"/>
          <w:szCs w:val="28"/>
        </w:rPr>
        <w:t xml:space="preserve">в </w:t>
      </w:r>
      <w:r w:rsidRPr="0055304D">
        <w:rPr>
          <w:b/>
          <w:sz w:val="32"/>
          <w:szCs w:val="28"/>
          <w:u w:val="single"/>
        </w:rPr>
        <w:t>Республике Тыва</w:t>
      </w:r>
    </w:p>
    <w:p w:rsidR="00976CEE" w:rsidRPr="00B1297B" w:rsidRDefault="00976CEE" w:rsidP="00976CEE">
      <w:pPr>
        <w:jc w:val="center"/>
        <w:rPr>
          <w:b/>
          <w:sz w:val="32"/>
          <w:szCs w:val="28"/>
        </w:rPr>
      </w:pPr>
    </w:p>
    <w:p w:rsidR="00976CEE" w:rsidRDefault="00976CEE" w:rsidP="00976CEE">
      <w:pPr>
        <w:jc w:val="center"/>
        <w:rPr>
          <w:rStyle w:val="af6"/>
          <w:sz w:val="28"/>
          <w:szCs w:val="32"/>
        </w:rPr>
      </w:pPr>
      <w:r>
        <w:rPr>
          <w:rStyle w:val="af6"/>
          <w:sz w:val="28"/>
          <w:szCs w:val="32"/>
        </w:rPr>
        <w:t>ПОЯСНИТЕЛЬНАЯ ЗАПИСКА</w:t>
      </w:r>
    </w:p>
    <w:p w:rsidR="00976CEE" w:rsidRPr="00B1297B" w:rsidRDefault="00976CEE" w:rsidP="00976CEE">
      <w:pPr>
        <w:jc w:val="center"/>
        <w:rPr>
          <w:b/>
          <w:bCs/>
          <w:sz w:val="28"/>
          <w:szCs w:val="32"/>
        </w:rPr>
      </w:pPr>
    </w:p>
    <w:p w:rsidR="00976CEE" w:rsidRDefault="00976CEE" w:rsidP="00976CEE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В данном документе представлен</w:t>
      </w:r>
      <w:r w:rsidRPr="00E35FD5">
        <w:rPr>
          <w:bCs/>
          <w:color w:val="000000"/>
          <w:szCs w:val="28"/>
        </w:rPr>
        <w:t xml:space="preserve"> статистико-аналитически</w:t>
      </w:r>
      <w:r>
        <w:rPr>
          <w:bCs/>
          <w:color w:val="000000"/>
          <w:szCs w:val="28"/>
        </w:rPr>
        <w:t>й</w:t>
      </w:r>
      <w:r w:rsidRPr="00E35FD5">
        <w:rPr>
          <w:bCs/>
          <w:color w:val="000000"/>
          <w:szCs w:val="28"/>
        </w:rPr>
        <w:t xml:space="preserve"> отчет результатов государственной итого</w:t>
      </w:r>
      <w:r>
        <w:rPr>
          <w:bCs/>
          <w:color w:val="000000"/>
          <w:szCs w:val="28"/>
        </w:rPr>
        <w:t>вой аттестации по образовательной программе</w:t>
      </w:r>
      <w:r w:rsidRPr="00E35FD5">
        <w:rPr>
          <w:bCs/>
          <w:color w:val="000000"/>
          <w:szCs w:val="28"/>
        </w:rPr>
        <w:t xml:space="preserve"> среднего общего образования (далее – ГИА-11)</w:t>
      </w:r>
      <w:r>
        <w:rPr>
          <w:bCs/>
          <w:color w:val="000000"/>
          <w:szCs w:val="28"/>
        </w:rPr>
        <w:t xml:space="preserve"> по русскому языку</w:t>
      </w:r>
      <w:r w:rsidRPr="00E35FD5">
        <w:rPr>
          <w:bCs/>
          <w:color w:val="000000"/>
          <w:szCs w:val="28"/>
        </w:rPr>
        <w:t>.</w:t>
      </w:r>
    </w:p>
    <w:p w:rsidR="00976CEE" w:rsidRPr="00E35FD5" w:rsidRDefault="00976CEE" w:rsidP="00976CEE">
      <w:pPr>
        <w:ind w:firstLine="567"/>
        <w:jc w:val="both"/>
        <w:rPr>
          <w:bCs/>
          <w:color w:val="000000"/>
          <w:szCs w:val="28"/>
        </w:rPr>
      </w:pPr>
    </w:p>
    <w:p w:rsidR="00976CEE" w:rsidRPr="00E35FD5" w:rsidRDefault="00976CEE" w:rsidP="00976CEE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Целью отчета является</w:t>
      </w:r>
      <w:r>
        <w:rPr>
          <w:bCs/>
          <w:color w:val="000000"/>
          <w:szCs w:val="28"/>
        </w:rPr>
        <w:t>:</w:t>
      </w:r>
      <w:r w:rsidRPr="00E35FD5">
        <w:rPr>
          <w:bCs/>
          <w:color w:val="000000"/>
          <w:szCs w:val="28"/>
        </w:rPr>
        <w:t xml:space="preserve"> </w:t>
      </w:r>
    </w:p>
    <w:p w:rsidR="00976CEE" w:rsidRPr="00E35FD5" w:rsidRDefault="00976CEE" w:rsidP="00A42CF1">
      <w:pPr>
        <w:numPr>
          <w:ilvl w:val="0"/>
          <w:numId w:val="4"/>
        </w:numPr>
        <w:ind w:left="0" w:firstLine="1134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представление статистических данных о результатах ГИА-11 в Республике Тыва; </w:t>
      </w:r>
    </w:p>
    <w:p w:rsidR="00976CEE" w:rsidRPr="00E35FD5" w:rsidRDefault="00976CEE" w:rsidP="00A42CF1">
      <w:pPr>
        <w:numPr>
          <w:ilvl w:val="0"/>
          <w:numId w:val="4"/>
        </w:numPr>
        <w:ind w:left="0" w:firstLine="1134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проведение методического анализа типичных затруднений участников ГИА-11 по </w:t>
      </w:r>
      <w:r>
        <w:rPr>
          <w:bCs/>
          <w:color w:val="000000"/>
          <w:szCs w:val="28"/>
        </w:rPr>
        <w:t>русскому языку</w:t>
      </w:r>
      <w:r w:rsidRPr="00E35FD5">
        <w:rPr>
          <w:bCs/>
          <w:color w:val="000000"/>
          <w:szCs w:val="28"/>
        </w:rPr>
        <w:t xml:space="preserve"> и разработка рекомендаций по совершенствованию преподавания;</w:t>
      </w:r>
    </w:p>
    <w:p w:rsidR="00976CEE" w:rsidRDefault="00976CEE" w:rsidP="00A42CF1">
      <w:pPr>
        <w:numPr>
          <w:ilvl w:val="0"/>
          <w:numId w:val="4"/>
        </w:numPr>
        <w:ind w:left="0" w:firstLine="1134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формирование предложений в </w:t>
      </w:r>
      <w:r>
        <w:rPr>
          <w:bCs/>
          <w:color w:val="000000"/>
          <w:szCs w:val="28"/>
        </w:rPr>
        <w:t>«</w:t>
      </w:r>
      <w:r w:rsidRPr="00E35FD5">
        <w:rPr>
          <w:bCs/>
          <w:color w:val="000000"/>
          <w:szCs w:val="28"/>
        </w:rPr>
        <w:t>дорожную карту</w:t>
      </w:r>
      <w:r>
        <w:rPr>
          <w:bCs/>
          <w:color w:val="000000"/>
          <w:szCs w:val="28"/>
        </w:rPr>
        <w:t>»</w:t>
      </w:r>
      <w:r w:rsidRPr="00E35FD5">
        <w:rPr>
          <w:bCs/>
          <w:color w:val="000000"/>
          <w:szCs w:val="28"/>
        </w:rPr>
        <w:t xml:space="preserve">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:rsidR="00976CEE" w:rsidRPr="00C3715F" w:rsidRDefault="00976CEE" w:rsidP="00976CEE">
      <w:pPr>
        <w:ind w:left="567"/>
        <w:jc w:val="both"/>
        <w:rPr>
          <w:bCs/>
          <w:color w:val="000000"/>
          <w:szCs w:val="28"/>
        </w:rPr>
      </w:pPr>
    </w:p>
    <w:p w:rsidR="00976CEE" w:rsidRPr="00E35FD5" w:rsidRDefault="00976CEE" w:rsidP="00976CEE">
      <w:pPr>
        <w:ind w:firstLine="567"/>
        <w:jc w:val="both"/>
        <w:rPr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Структура отчета</w:t>
      </w:r>
      <w:r w:rsidRPr="00E35FD5">
        <w:rPr>
          <w:bCs/>
          <w:color w:val="000000"/>
          <w:szCs w:val="28"/>
        </w:rPr>
        <w:t xml:space="preserve"> </w:t>
      </w:r>
    </w:p>
    <w:p w:rsidR="00976CEE" w:rsidRPr="00E35FD5" w:rsidRDefault="00976CEE" w:rsidP="00976CEE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>Отчет состоит из двух частей:</w:t>
      </w:r>
    </w:p>
    <w:p w:rsidR="00976CEE" w:rsidRPr="00E35FD5" w:rsidRDefault="00976CEE" w:rsidP="00976CE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35FD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Часть I 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>включает в себя общую информацию о подготовке и результатах проведения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ГИА-11 в Республике Тыва в 2023</w:t>
      </w:r>
      <w:r w:rsidRPr="00E35FD5">
        <w:rPr>
          <w:rFonts w:ascii="Times New Roman" w:hAnsi="Times New Roman"/>
          <w:bCs/>
          <w:color w:val="000000"/>
          <w:sz w:val="24"/>
          <w:szCs w:val="24"/>
        </w:rPr>
        <w:t xml:space="preserve"> году.</w:t>
      </w:r>
    </w:p>
    <w:p w:rsidR="00976CEE" w:rsidRDefault="00976CEE" w:rsidP="00976CEE">
      <w:pPr>
        <w:ind w:firstLine="567"/>
        <w:jc w:val="both"/>
        <w:rPr>
          <w:bCs/>
          <w:color w:val="000000"/>
          <w:szCs w:val="28"/>
        </w:rPr>
      </w:pPr>
      <w:r w:rsidRPr="00E35FD5">
        <w:rPr>
          <w:bCs/>
          <w:color w:val="000000"/>
        </w:rPr>
        <w:t xml:space="preserve">Часть </w:t>
      </w:r>
      <w:r w:rsidRPr="00E35FD5">
        <w:rPr>
          <w:bCs/>
          <w:color w:val="000000"/>
          <w:lang w:val="en-US"/>
        </w:rPr>
        <w:t>II</w:t>
      </w:r>
      <w:r w:rsidRPr="00E35FD5">
        <w:rPr>
          <w:bCs/>
          <w:color w:val="000000"/>
        </w:rPr>
        <w:t xml:space="preserve"> включает в себя Методический анализ результатов ЕГЭ и Предложения в </w:t>
      </w:r>
      <w:r>
        <w:rPr>
          <w:bCs/>
          <w:color w:val="000000"/>
        </w:rPr>
        <w:t>«</w:t>
      </w:r>
      <w:r w:rsidRPr="00E35FD5">
        <w:rPr>
          <w:bCs/>
          <w:color w:val="000000"/>
        </w:rPr>
        <w:t>дорожную карту</w:t>
      </w:r>
      <w:r>
        <w:rPr>
          <w:bCs/>
          <w:color w:val="000000"/>
        </w:rPr>
        <w:t>»</w:t>
      </w:r>
      <w:r w:rsidRPr="00E35FD5">
        <w:rPr>
          <w:bCs/>
          <w:color w:val="000000"/>
        </w:rPr>
        <w:t xml:space="preserve"> по развитию региональной системы образования по </w:t>
      </w:r>
      <w:r>
        <w:rPr>
          <w:bCs/>
          <w:color w:val="000000"/>
          <w:szCs w:val="28"/>
        </w:rPr>
        <w:t>русскому языку.</w:t>
      </w:r>
    </w:p>
    <w:p w:rsidR="00976CEE" w:rsidRPr="00E35FD5" w:rsidRDefault="00976CEE" w:rsidP="00976CEE">
      <w:pPr>
        <w:ind w:firstLine="567"/>
        <w:jc w:val="both"/>
        <w:rPr>
          <w:bCs/>
          <w:color w:val="000000"/>
          <w:szCs w:val="28"/>
        </w:rPr>
      </w:pPr>
    </w:p>
    <w:p w:rsidR="00976CEE" w:rsidRPr="00E35FD5" w:rsidRDefault="00976CEE" w:rsidP="00976CEE">
      <w:pPr>
        <w:ind w:firstLine="567"/>
        <w:jc w:val="both"/>
        <w:rPr>
          <w:b/>
          <w:bCs/>
          <w:color w:val="000000"/>
          <w:szCs w:val="28"/>
        </w:rPr>
      </w:pPr>
      <w:r w:rsidRPr="00E35FD5">
        <w:rPr>
          <w:b/>
          <w:bCs/>
          <w:color w:val="000000"/>
          <w:szCs w:val="28"/>
        </w:rPr>
        <w:t>Отчет может быть использован:</w:t>
      </w:r>
    </w:p>
    <w:p w:rsidR="00976CEE" w:rsidRPr="00B1297B" w:rsidRDefault="00976CEE" w:rsidP="00976CEE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 xml:space="preserve">сотрудниками органов управления образованием для принятия управленческих решений по совершенствованию процесса обучения; </w:t>
      </w:r>
    </w:p>
    <w:p w:rsidR="00976CEE" w:rsidRPr="00B1297B" w:rsidRDefault="00976CEE" w:rsidP="00976CEE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работниками организаций дополнительного профессионального образования (институты повышения квалификации)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:rsidR="00976CEE" w:rsidRPr="00B1297B" w:rsidRDefault="00976CEE" w:rsidP="00976CEE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</w:t>
      </w:r>
      <w:r w:rsidRPr="00B1297B">
        <w:rPr>
          <w:bCs/>
          <w:color w:val="000000"/>
          <w:szCs w:val="28"/>
        </w:rPr>
        <w:t>методическими объединениями учителей-предметников при планировании обмена опытом работы и распространении успешного опыта обучения учебному предмету и успешного опыта подготовки обучающихся к государственной итоговой аттестации;</w:t>
      </w:r>
    </w:p>
    <w:p w:rsidR="00976CEE" w:rsidRPr="00B1297B" w:rsidRDefault="00976CEE" w:rsidP="00976CEE">
      <w:pPr>
        <w:ind w:firstLine="567"/>
        <w:jc w:val="both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>-р</w:t>
      </w:r>
      <w:r w:rsidRPr="00B1297B">
        <w:rPr>
          <w:bCs/>
          <w:color w:val="000000"/>
          <w:szCs w:val="28"/>
        </w:rPr>
        <w:t xml:space="preserve">уководителями образовательных организаций и учителями-предметниками при планировании учебного процесса и выборе технологий обучения. </w:t>
      </w:r>
    </w:p>
    <w:p w:rsidR="00976CEE" w:rsidRDefault="00976CEE" w:rsidP="00976CEE">
      <w:pPr>
        <w:ind w:firstLine="708"/>
        <w:jc w:val="both"/>
        <w:rPr>
          <w:bCs/>
          <w:color w:val="000000"/>
          <w:szCs w:val="28"/>
        </w:rPr>
      </w:pPr>
      <w:r w:rsidRPr="00E35FD5">
        <w:rPr>
          <w:bCs/>
          <w:color w:val="000000"/>
          <w:szCs w:val="28"/>
        </w:rPr>
        <w:t xml:space="preserve">При проведении анализа использовались данные региональной информационной системы обеспечения проведения государственной итоговой аттестации по программам среднего общего образования (РИС ГИА-11), а также дополнительные сведения по подготовке к итоговой государственной аттестации в республике. </w:t>
      </w:r>
    </w:p>
    <w:p w:rsidR="00976CEE" w:rsidRPr="0056623D" w:rsidRDefault="00976CEE" w:rsidP="00976CEE">
      <w:pPr>
        <w:ind w:firstLine="708"/>
        <w:jc w:val="center"/>
        <w:rPr>
          <w:b/>
          <w:sz w:val="32"/>
          <w:szCs w:val="28"/>
        </w:rPr>
      </w:pPr>
      <w:r w:rsidRPr="00E35FD5">
        <w:rPr>
          <w:bCs/>
          <w:color w:val="000000"/>
          <w:sz w:val="28"/>
          <w:szCs w:val="28"/>
        </w:rPr>
        <w:br w:type="page"/>
      </w: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в 2023 году</w:t>
      </w:r>
    </w:p>
    <w:p w:rsidR="00976CEE" w:rsidRPr="0056623D" w:rsidRDefault="00976CEE" w:rsidP="00976CEE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28"/>
        </w:rPr>
        <w:t xml:space="preserve">в </w:t>
      </w:r>
      <w:bookmarkStart w:id="0" w:name="_GoBack"/>
      <w:r w:rsidRPr="0055304D">
        <w:rPr>
          <w:b/>
          <w:sz w:val="32"/>
          <w:szCs w:val="28"/>
          <w:u w:val="single"/>
        </w:rPr>
        <w:t>Республике Тыва</w:t>
      </w:r>
      <w:bookmarkEnd w:id="0"/>
    </w:p>
    <w:p w:rsidR="00976CEE" w:rsidRPr="00B1297B" w:rsidRDefault="00976CEE" w:rsidP="00976CEE">
      <w:pPr>
        <w:rPr>
          <w:i/>
        </w:rPr>
      </w:pPr>
    </w:p>
    <w:p w:rsidR="00976CEE" w:rsidRDefault="00976CEE" w:rsidP="00976CEE">
      <w:pPr>
        <w:jc w:val="center"/>
        <w:rPr>
          <w:b/>
          <w:bCs/>
          <w:sz w:val="28"/>
          <w:szCs w:val="28"/>
        </w:rPr>
      </w:pPr>
      <w:bookmarkStart w:id="1" w:name="_Toc254118092"/>
      <w:bookmarkStart w:id="2" w:name="_Toc286949198"/>
      <w:bookmarkStart w:id="3" w:name="_Toc369254839"/>
      <w:bookmarkStart w:id="4" w:name="_Toc407717085"/>
      <w:bookmarkStart w:id="5" w:name="_Toc411943011"/>
      <w:r w:rsidRPr="00FC6BBF">
        <w:rPr>
          <w:b/>
          <w:bCs/>
          <w:sz w:val="28"/>
          <w:szCs w:val="28"/>
        </w:rPr>
        <w:t>Перечень условных обозначений, сокращений и терминов</w:t>
      </w:r>
      <w:bookmarkEnd w:id="1"/>
      <w:bookmarkEnd w:id="2"/>
      <w:bookmarkEnd w:id="3"/>
      <w:bookmarkEnd w:id="4"/>
      <w:bookmarkEnd w:id="5"/>
    </w:p>
    <w:p w:rsidR="00976CEE" w:rsidRPr="00F579AB" w:rsidRDefault="00976CEE" w:rsidP="00976CEE"/>
    <w:tbl>
      <w:tblPr>
        <w:tblW w:w="4893" w:type="pc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751"/>
        <w:gridCol w:w="7388"/>
      </w:tblGrid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АТЕ</w:t>
            </w:r>
          </w:p>
        </w:tc>
        <w:tc>
          <w:tcPr>
            <w:tcW w:w="4042" w:type="pct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Административно-территориальная единица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ВПЛ</w:t>
            </w:r>
          </w:p>
        </w:tc>
        <w:tc>
          <w:tcPr>
            <w:tcW w:w="4042" w:type="pct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Выпускники прошлых лет</w:t>
            </w:r>
            <w:r>
              <w:t>, допущенные в установленном порядке к сдаче ЕГЭ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ВТГ</w:t>
            </w:r>
          </w:p>
        </w:tc>
        <w:tc>
          <w:tcPr>
            <w:tcW w:w="4042" w:type="pct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Выпускники текущего года</w:t>
            </w:r>
            <w:r>
              <w:t>, обучающиеся, допущенные в установленном порядке к ГИА в форме ЕГЭ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FF2246">
              <w:t>ГВЭ-11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среднего общего образования 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ГИА-11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Государственная итоговая аттестация по образовательным программам среднего общего образования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 xml:space="preserve">ЕГЭ 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Единый государственный экзамен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КИМ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 xml:space="preserve">Контрольные измерительные материалы </w:t>
            </w:r>
          </w:p>
        </w:tc>
      </w:tr>
      <w:tr w:rsidR="00976CEE" w:rsidRPr="00634251" w:rsidTr="00976CEE">
        <w:trPr>
          <w:cantSplit/>
          <w:trHeight w:val="729"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>
              <w:t>Минимальный балл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>
              <w:t>Минимальное количество баллов ЕГЭ, подтверждающее освоение образовательной программы среднего общего образования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ОИВ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ОО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РИС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Участник ЕГЭ / участник экзамена / участник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Обучающиеся, допущенные в установленном порядке к ГИА в форме ЕГЭ, выпускники прошлых лет, допущенные в установленном порядке к сдаче ЕГЭ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 w:rsidRPr="00634251">
              <w:t>Участники ЕГЭ с ОВЗ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t>Участники ЕГЭ с ограниченными возможностями здоровья</w:t>
            </w:r>
          </w:p>
        </w:tc>
      </w:tr>
      <w:tr w:rsidR="00976CEE" w:rsidRPr="00634251" w:rsidTr="00976CEE">
        <w:trPr>
          <w:cantSplit/>
        </w:trPr>
        <w:tc>
          <w:tcPr>
            <w:tcW w:w="958" w:type="pct"/>
          </w:tcPr>
          <w:p w:rsidR="00976CEE" w:rsidRPr="00634251" w:rsidRDefault="00976CEE" w:rsidP="00976CEE">
            <w:pPr>
              <w:widowControl w:val="0"/>
            </w:pPr>
            <w:r>
              <w:t>ФПУ</w:t>
            </w:r>
          </w:p>
        </w:tc>
        <w:tc>
          <w:tcPr>
            <w:tcW w:w="4042" w:type="pct"/>
            <w:vAlign w:val="center"/>
          </w:tcPr>
          <w:p w:rsidR="00976CEE" w:rsidRPr="00634251" w:rsidRDefault="00976CEE" w:rsidP="00976CEE">
            <w:pPr>
              <w:widowControl w:val="0"/>
              <w:jc w:val="both"/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:rsidR="00976CEE" w:rsidRPr="006E0C69" w:rsidRDefault="00976CEE" w:rsidP="00976CEE">
      <w:pPr>
        <w:jc w:val="center"/>
        <w:rPr>
          <w:rStyle w:val="af6"/>
          <w:b w:val="0"/>
          <w:sz w:val="28"/>
          <w:szCs w:val="32"/>
        </w:rPr>
      </w:pPr>
    </w:p>
    <w:p w:rsidR="00976CEE" w:rsidRDefault="00976CEE" w:rsidP="00976CEE">
      <w:pPr>
        <w:rPr>
          <w:rStyle w:val="af6"/>
          <w:b w:val="0"/>
          <w:bCs w:val="0"/>
          <w:sz w:val="32"/>
        </w:rPr>
      </w:pPr>
      <w:r>
        <w:rPr>
          <w:rStyle w:val="af6"/>
          <w:sz w:val="32"/>
          <w:szCs w:val="32"/>
        </w:rPr>
        <w:br w:type="page"/>
      </w:r>
    </w:p>
    <w:p w:rsidR="00976CEE" w:rsidRPr="00976CEE" w:rsidRDefault="00976CEE" w:rsidP="00976CEE">
      <w:pPr>
        <w:pStyle w:val="1"/>
        <w:rPr>
          <w:rStyle w:val="af6"/>
          <w:b/>
          <w:bCs/>
        </w:rPr>
      </w:pPr>
      <w:r w:rsidRPr="00976CEE">
        <w:rPr>
          <w:rStyle w:val="af6"/>
          <w:b/>
        </w:rPr>
        <w:lastRenderedPageBreak/>
        <w:t>Основные количественные характеристики экзаменационной кампании ГИА-11</w:t>
      </w:r>
      <w:r w:rsidR="00942CF1">
        <w:rPr>
          <w:rStyle w:val="af6"/>
          <w:b/>
        </w:rPr>
        <w:t xml:space="preserve"> </w:t>
      </w:r>
      <w:r w:rsidRPr="00976CEE">
        <w:rPr>
          <w:rStyle w:val="af6"/>
          <w:b/>
        </w:rPr>
        <w:t>в 202</w:t>
      </w:r>
      <w:r>
        <w:rPr>
          <w:rStyle w:val="af6"/>
          <w:b/>
        </w:rPr>
        <w:t>3</w:t>
      </w:r>
      <w:r w:rsidRPr="00976CEE">
        <w:rPr>
          <w:rStyle w:val="af6"/>
          <w:b/>
        </w:rPr>
        <w:t xml:space="preserve"> году в Республике Тыва</w:t>
      </w:r>
    </w:p>
    <w:p w:rsidR="00976CEE" w:rsidRPr="00332A77" w:rsidRDefault="00976CEE" w:rsidP="00976CEE">
      <w:pPr>
        <w:spacing w:line="276" w:lineRule="auto"/>
        <w:rPr>
          <w:rStyle w:val="af6"/>
          <w:sz w:val="16"/>
          <w:szCs w:val="16"/>
        </w:rPr>
      </w:pPr>
    </w:p>
    <w:p w:rsidR="00976CEE" w:rsidRPr="00FA4B3A" w:rsidRDefault="00976CEE" w:rsidP="00976CEE">
      <w:pPr>
        <w:jc w:val="both"/>
        <w:rPr>
          <w:b/>
        </w:rPr>
      </w:pPr>
      <w:r w:rsidRPr="00F579AB">
        <w:rPr>
          <w:b/>
        </w:rPr>
        <w:t xml:space="preserve">1. Количество участников экзаменационной кампании </w:t>
      </w:r>
      <w:r>
        <w:rPr>
          <w:b/>
        </w:rPr>
        <w:t>ЕГЭ</w:t>
      </w:r>
      <w:r w:rsidRPr="00F579AB">
        <w:rPr>
          <w:b/>
        </w:rPr>
        <w:t xml:space="preserve"> в </w:t>
      </w:r>
      <w:r w:rsidR="00942CF1">
        <w:rPr>
          <w:b/>
        </w:rPr>
        <w:t>2023</w:t>
      </w:r>
      <w:r>
        <w:rPr>
          <w:b/>
        </w:rPr>
        <w:t xml:space="preserve"> </w:t>
      </w:r>
      <w:r w:rsidRPr="00FA4B3A">
        <w:rPr>
          <w:b/>
        </w:rPr>
        <w:t xml:space="preserve">году в </w:t>
      </w:r>
      <w:r>
        <w:rPr>
          <w:b/>
        </w:rPr>
        <w:t>Республике Тыва</w:t>
      </w:r>
    </w:p>
    <w:p w:rsidR="00976CEE" w:rsidRPr="00AD3663" w:rsidRDefault="00976CEE" w:rsidP="00976CEE">
      <w:pPr>
        <w:pStyle w:val="af8"/>
        <w:keepNext/>
        <w:rPr>
          <w:iCs/>
        </w:rPr>
      </w:pPr>
      <w:r w:rsidRPr="00870F21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3472"/>
        <w:gridCol w:w="1472"/>
        <w:gridCol w:w="1884"/>
        <w:gridCol w:w="2140"/>
      </w:tblGrid>
      <w:tr w:rsidR="00976CEE" w:rsidRPr="00634251" w:rsidTr="00942CF1">
        <w:trPr>
          <w:cantSplit/>
          <w:trHeight w:val="544"/>
          <w:tblHeader/>
        </w:trPr>
        <w:tc>
          <w:tcPr>
            <w:tcW w:w="561" w:type="dxa"/>
            <w:shd w:val="clear" w:color="auto" w:fill="auto"/>
            <w:vAlign w:val="center"/>
          </w:tcPr>
          <w:p w:rsidR="00976CEE" w:rsidRPr="00634251" w:rsidRDefault="00976CEE" w:rsidP="00976CE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472" w:type="dxa"/>
            <w:shd w:val="clear" w:color="auto" w:fill="auto"/>
            <w:vAlign w:val="center"/>
          </w:tcPr>
          <w:p w:rsidR="00976CEE" w:rsidRPr="00634251" w:rsidRDefault="00976CEE" w:rsidP="00976CE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976CEE" w:rsidRPr="00634251" w:rsidRDefault="00976CEE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ВТГ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976CEE" w:rsidRPr="00634251" w:rsidRDefault="00976CEE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251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ЕГЭ</w:t>
            </w:r>
          </w:p>
        </w:tc>
        <w:tc>
          <w:tcPr>
            <w:tcW w:w="2140" w:type="dxa"/>
            <w:vAlign w:val="center"/>
          </w:tcPr>
          <w:p w:rsidR="00976CEE" w:rsidRPr="00634251" w:rsidRDefault="00976CEE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участников ГВЭ-11 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Русский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2112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2123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56</w:t>
            </w:r>
          </w:p>
        </w:tc>
      </w:tr>
      <w:tr w:rsidR="00AA6D39" w:rsidRPr="00634251" w:rsidDel="0016787E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Математика базовая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1599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1560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59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Del="0016787E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Математика профильная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654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688</w:t>
            </w:r>
          </w:p>
        </w:tc>
        <w:tc>
          <w:tcPr>
            <w:tcW w:w="2140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Физика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265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269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Химия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492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527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Информатика и ИКТ (КЕГЭ)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266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279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Биология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617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655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История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455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481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География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85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86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Обществознание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1042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1084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Литература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41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47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Английский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136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146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79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Немецкий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Французский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Испанский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  <w:tr w:rsidR="00AA6D39" w:rsidRPr="00634251" w:rsidTr="00AA6D39">
        <w:trPr>
          <w:cantSplit/>
          <w:trHeight w:val="264"/>
        </w:trPr>
        <w:tc>
          <w:tcPr>
            <w:tcW w:w="561" w:type="dxa"/>
            <w:shd w:val="clear" w:color="auto" w:fill="auto"/>
          </w:tcPr>
          <w:p w:rsidR="00AA6D39" w:rsidRPr="00AA6D39" w:rsidRDefault="00AA6D39" w:rsidP="00AA6D39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426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rPr>
                <w:color w:val="000000"/>
              </w:rPr>
            </w:pPr>
            <w:r w:rsidRPr="00AA6D39">
              <w:rPr>
                <w:color w:val="000000"/>
              </w:rPr>
              <w:t>Китайский язык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1884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2140" w:type="dxa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</w:tr>
    </w:tbl>
    <w:p w:rsidR="00976CEE" w:rsidRPr="002F4737" w:rsidRDefault="00976CEE" w:rsidP="00976CEE">
      <w:pPr>
        <w:pStyle w:val="a3"/>
        <w:spacing w:after="0" w:line="240" w:lineRule="auto"/>
        <w:ind w:left="0"/>
        <w:rPr>
          <w:rFonts w:ascii="Times New Roman" w:hAnsi="Times New Roman"/>
          <w:sz w:val="18"/>
          <w:szCs w:val="20"/>
        </w:rPr>
      </w:pPr>
    </w:p>
    <w:p w:rsidR="00976CEE" w:rsidRPr="00FA4B3A" w:rsidRDefault="00976CEE" w:rsidP="00976CEE">
      <w:pPr>
        <w:jc w:val="both"/>
      </w:pPr>
      <w:r w:rsidRPr="00FA4B3A">
        <w:rPr>
          <w:b/>
          <w:lang w:eastAsia="en-US"/>
        </w:rPr>
        <w:t>2. Ранжирование</w:t>
      </w:r>
      <w:r>
        <w:rPr>
          <w:b/>
          <w:lang w:eastAsia="en-US"/>
        </w:rPr>
        <w:t xml:space="preserve"> всех </w:t>
      </w:r>
      <w:r w:rsidRPr="00FA4B3A">
        <w:rPr>
          <w:b/>
          <w:lang w:eastAsia="en-US"/>
        </w:rPr>
        <w:t>ОО</w:t>
      </w:r>
      <w:r>
        <w:rPr>
          <w:b/>
          <w:lang w:eastAsia="en-US"/>
        </w:rPr>
        <w:t xml:space="preserve"> Республики Тыва </w:t>
      </w:r>
      <w:r w:rsidRPr="00FA4B3A">
        <w:rPr>
          <w:b/>
          <w:lang w:eastAsia="en-US"/>
        </w:rPr>
        <w:t>по интегральным показателям качества подготовки выпускников</w:t>
      </w:r>
    </w:p>
    <w:p w:rsidR="00976CEE" w:rsidRPr="00C27639" w:rsidRDefault="00976CEE" w:rsidP="00976CEE">
      <w:pPr>
        <w:pStyle w:val="af8"/>
        <w:keepNext/>
        <w:rPr>
          <w:bCs w:val="0"/>
          <w:iCs/>
        </w:rPr>
      </w:pPr>
      <w:r w:rsidRPr="00FC6BBF">
        <w:rPr>
          <w:bCs w:val="0"/>
          <w:iCs/>
        </w:rPr>
        <w:t xml:space="preserve">Таблица </w:t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STYLEREF 1 \s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1</w:t>
      </w:r>
      <w:r>
        <w:rPr>
          <w:bCs w:val="0"/>
          <w:iCs/>
        </w:rPr>
        <w:fldChar w:fldCharType="end"/>
      </w:r>
      <w:r>
        <w:rPr>
          <w:bCs w:val="0"/>
          <w:iCs/>
        </w:rPr>
        <w:noBreakHyphen/>
      </w:r>
      <w:r>
        <w:rPr>
          <w:bCs w:val="0"/>
          <w:iCs/>
        </w:rPr>
        <w:fldChar w:fldCharType="begin"/>
      </w:r>
      <w:r>
        <w:rPr>
          <w:bCs w:val="0"/>
          <w:iCs/>
        </w:rPr>
        <w:instrText xml:space="preserve"> SEQ Таблица \* ARABIC \s 1 </w:instrText>
      </w:r>
      <w:r>
        <w:rPr>
          <w:bCs w:val="0"/>
          <w:iCs/>
        </w:rPr>
        <w:fldChar w:fldCharType="separate"/>
      </w:r>
      <w:r>
        <w:rPr>
          <w:bCs w:val="0"/>
          <w:iCs/>
          <w:noProof/>
        </w:rPr>
        <w:t>2</w:t>
      </w:r>
      <w:r>
        <w:rPr>
          <w:bCs w:val="0"/>
          <w:iCs/>
        </w:rPr>
        <w:fldChar w:fldCharType="end"/>
      </w:r>
    </w:p>
    <w:tbl>
      <w:tblPr>
        <w:tblW w:w="95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3431"/>
        <w:gridCol w:w="567"/>
        <w:gridCol w:w="708"/>
        <w:gridCol w:w="709"/>
        <w:gridCol w:w="709"/>
        <w:gridCol w:w="709"/>
        <w:gridCol w:w="708"/>
        <w:gridCol w:w="709"/>
        <w:gridCol w:w="709"/>
      </w:tblGrid>
      <w:tr w:rsidR="00976CEE" w:rsidRPr="00AA6D39" w:rsidTr="00AA6D39">
        <w:trPr>
          <w:trHeight w:val="300"/>
          <w:tblHeader/>
          <w:jc w:val="center"/>
        </w:trPr>
        <w:tc>
          <w:tcPr>
            <w:tcW w:w="582" w:type="dxa"/>
            <w:vMerge w:val="restart"/>
            <w:vAlign w:val="center"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№</w:t>
            </w:r>
          </w:p>
        </w:tc>
        <w:tc>
          <w:tcPr>
            <w:tcW w:w="3431" w:type="dxa"/>
            <w:vMerge w:val="restart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Наименование ОО </w:t>
            </w:r>
          </w:p>
        </w:tc>
        <w:tc>
          <w:tcPr>
            <w:tcW w:w="5528" w:type="dxa"/>
            <w:gridSpan w:val="8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ВТГ, получившие суммарно по трём предметам соответствующее количество тестовых баллов</w:t>
            </w:r>
          </w:p>
        </w:tc>
      </w:tr>
      <w:tr w:rsidR="00976CEE" w:rsidRPr="00AA6D39" w:rsidTr="00AA6D39">
        <w:trPr>
          <w:trHeight w:val="300"/>
          <w:tblHeader/>
          <w:jc w:val="center"/>
        </w:trPr>
        <w:tc>
          <w:tcPr>
            <w:tcW w:w="582" w:type="dxa"/>
            <w:vMerge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431" w:type="dxa"/>
            <w:vMerge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75" w:type="dxa"/>
            <w:gridSpan w:val="2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до 160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от 161 до 220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от 221 до 250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от 251 до 300</w:t>
            </w:r>
          </w:p>
        </w:tc>
      </w:tr>
      <w:tr w:rsidR="00976CEE" w:rsidRPr="00AA6D39" w:rsidTr="00AA6D39">
        <w:trPr>
          <w:trHeight w:val="300"/>
          <w:tblHeader/>
          <w:jc w:val="center"/>
        </w:trPr>
        <w:tc>
          <w:tcPr>
            <w:tcW w:w="582" w:type="dxa"/>
            <w:vMerge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431" w:type="dxa"/>
            <w:vMerge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чел.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чел.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чел.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чел.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976CEE" w:rsidRPr="00AA6D39" w:rsidRDefault="00976CEE" w:rsidP="00976CEE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%</w:t>
            </w:r>
          </w:p>
        </w:tc>
      </w:tr>
      <w:tr w:rsidR="00AA6D39" w:rsidRPr="00AA6D39" w:rsidTr="00AA6D39">
        <w:trPr>
          <w:trHeight w:val="192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"Средняя общеобразовательная школа с. Тоора-Хем имени Леонида Борандаевича Чадамба" Тоджинского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72,73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22,73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4,55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Берт-Дагская средняя общеобразовательная школа муниципального района "Тес-</w:t>
            </w:r>
            <w:r w:rsidRPr="00AA6D39">
              <w:rPr>
                <w:color w:val="000000"/>
              </w:rPr>
              <w:lastRenderedPageBreak/>
              <w:t>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О-Шынаанская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В.П.Брагина с. Бурен-Бай-Хаак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51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"Ак-Чыраанская средняя общеобразовательная школа Овюрского кожууна"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"Гимназия" г. Шагонара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"Солчурская средняя общеобразовательная школа" Овюрского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10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60,61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30,30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Алдан-Маадырская средняя общеобразовательная школа имени Ооржак Тумен-Байыра Арын-ооловича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Аржаанская средняя общеобразовательная школа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42,86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42,86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14,29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Бора-Тайгинская средняя общеобразовательная школа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Кара-Чыраанская средняя общеобразовательная школа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Хайыраканский муниципального района "Улуг-Хемский кожуун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437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с. Чаатинский им. К.О. Шактаржыка муниципального </w:t>
            </w:r>
            <w:r w:rsidRPr="00AA6D39">
              <w:rPr>
                <w:color w:val="000000"/>
              </w:rPr>
              <w:lastRenderedPageBreak/>
              <w:t>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г. Ак-Довурака Республики Тыва имени Тамдын-оол Сесенмаа Саятыевны- Героя Социалистического труда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76,74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23,26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им. С.К. Тока с. Сарыг-Сеп Каа-Хемского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84,62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Арыг-Бажы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Бурен-Хем Каа-Хемского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Иштии-Хем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с. </w:t>
            </w:r>
            <w:r w:rsidRPr="00AA6D39">
              <w:rPr>
                <w:color w:val="000000"/>
              </w:rPr>
              <w:lastRenderedPageBreak/>
              <w:t>Элегест им.Бавун-оола У.А. Чеди-Хольского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с.Сизим Каа-Хемского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Владимировка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Кочетово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Сушинская средняя общеобразовательная школа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56,25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43,75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Хондергейская средняя общеобразовательная школа муниципального района Дзун-Хемчикский кожуун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30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Чыраа-Бажынская средняя общеобразовательная школа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42,11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52,63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5,26</w:t>
            </w:r>
          </w:p>
        </w:tc>
      </w:tr>
      <w:tr w:rsidR="00AA6D39" w:rsidRPr="00AA6D39" w:rsidTr="00AA6D39">
        <w:trPr>
          <w:trHeight w:val="51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15,38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46,15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23,08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15,38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Государственное бюджетное общеобразовательное учреждение "Аграрная школа-интернат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Муниципальная автономная общеобразовательная организация лицей "Олчей" г. Ак-Довурак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72,22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22,22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Хадынская средняя общеобразовательная школа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38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«Эрзинская средняя  школа имени Соян Чакар" Эрзинского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91,67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39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Кызыл-Сылдысская средняя общеобразовательная школа с. Булун-Бажы Эрзинского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51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Самагалтайская средняя общеобразовательная школа № 1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88,89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Чыргаландинская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Ильинка Каа-Хемского района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"Саглынская общеобразовательная средняя школа Овюрского кожууна"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38,24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2,94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59,26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46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Барлык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Ооржак Мижита-Доржуевича&gt; города Кызыла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49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Кызыл-Дагская средняя общеобразовательная школа имени Хертек Амырбитовны Анчимаа-Тока села Кызыл-Даг муниципального района "Бай-Тайгинский район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Моген-Буренская средняя общеобразовательная школа с. Кызыл-Хая муниципального района "Монгун-Тайгинский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</w:tr>
      <w:tr w:rsidR="00AA6D39" w:rsidRPr="00AA6D39" w:rsidTr="00AA6D39">
        <w:trPr>
          <w:trHeight w:val="862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с. Эйлиг-Хемский </w:t>
            </w:r>
            <w:r w:rsidRPr="00AA6D39">
              <w:rPr>
                <w:color w:val="000000"/>
              </w:rPr>
              <w:lastRenderedPageBreak/>
              <w:t>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94,12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60,87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39,13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81,82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9,09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Бояровка Каа-Хемского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Суг-Бажы Каа-Хемского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средняя общеобразовательная школа с. </w:t>
            </w:r>
            <w:r w:rsidRPr="00AA6D39">
              <w:rPr>
                <w:color w:val="000000"/>
              </w:rPr>
              <w:lastRenderedPageBreak/>
              <w:t>Торгалыгский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59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Бай-Даг Эрзинского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Бай-Хаак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78,26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21,74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Кызыл-Арыг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Уюкская средняя общеобразовательная школа имени Василия Яна Пий-Хемского кожууна РТ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Хемчикская средняя общеобразовательная школа села Хемчик муниципального района "Бай-Тайгинский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Хор-Тайгинская средняя общеобразовательная школа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Целинная средняя общеобразовательная школа муниципального района </w:t>
            </w:r>
            <w:r w:rsidRPr="00AA6D39">
              <w:rPr>
                <w:color w:val="000000"/>
              </w:rPr>
              <w:lastRenderedPageBreak/>
              <w:t>"Кызылский кожуун"  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Чербинская средняя общеобразовательная школа муниципального района "Кызылский кожуун"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55,56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Чыргакинская средняя общеобразовательная школа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Шуйская средняя общеобразовательная школа с. Шуй Бай-Тайгинского муниципального района "Бай-Тайгинский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69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54,76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4,76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"Ырбанская средняя общеобразовательная школа" с.Ырбан Тоджинского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Баян-Талинская средняя общеобразовательная школа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72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Хорум-Дагская средняя общеобразовательная школа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56,31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4,85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0,97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83,78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13,51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2,70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2 имени Народного учителя СССР А.А.Алдын-оол" города Кызыл Республика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72,73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27,27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51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79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"Средняя общеобразовательная школа № 3 имени Героя Советского </w:t>
            </w:r>
            <w:r w:rsidRPr="00AA6D39">
              <w:rPr>
                <w:color w:val="000000"/>
              </w:rPr>
              <w:lastRenderedPageBreak/>
              <w:t>Союза Т.Б. Кечил-оола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37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26,79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5,36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1,79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4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63,64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36,36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№2" села Мугур-Аксы Монгун-Тайгинского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72,73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27,27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"Чаа-Суурская средняя общеобразовательная школа Овюрского кожууна имени Шарый-оол Владимира Чактар-ооловича"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Дзун-Хемчикского района Республики Тыва "Средняя </w:t>
            </w:r>
            <w:r w:rsidRPr="00AA6D39">
              <w:rPr>
                <w:color w:val="000000"/>
              </w:rPr>
              <w:lastRenderedPageBreak/>
              <w:t>общеобразовательная школа № 2 города Чадан"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Кара-Хаакская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Кызыл-Тайгинская средняя общеобразовательная школа имени Ондар Чимит-Доржу Байыровича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89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Сесерлигская средняя общеобразовательная школа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2 г. Шагонара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63,89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36,11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 1 села Мугур-Аксы Монгун-Тайгинского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Николая Салчаковича Конгара села Бай-Тал муниципального района "Бай-</w:t>
            </w:r>
            <w:r w:rsidRPr="00AA6D39">
              <w:rPr>
                <w:color w:val="000000"/>
              </w:rPr>
              <w:lastRenderedPageBreak/>
              <w:t>Тайгинский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Арыскан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Кундустуг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с.Усть-Бурен Каа-Хемского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кожуун»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57,14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39,29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3,57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Теве-Хаинская средняя общеобразовательная школа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99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 xml:space="preserve">Муниципальное бюджетное общеобразовательное учреждение Туранская средняя общеобразовательная школа </w:t>
            </w:r>
            <w:r w:rsidRPr="00AA6D39">
              <w:rPr>
                <w:color w:val="000000"/>
              </w:rPr>
              <w:lastRenderedPageBreak/>
              <w:t>№1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lastRenderedPageBreak/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1,72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34,48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32,76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31,03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45,61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7,02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автономное общеобразовательное учреждение "Средняя общеобразовательная школа с. Аксы-Барлык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"Дус-Дагская средняя общеобразовательная школа Овюрского кожууна"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имени Кыргыс Идама села Нарын Эрзинского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Адыр-Кежигская средняя общеобразовательная школа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Кызыл-Чыраанская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25,00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107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У-Шынаанская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образовательное учреждение Шуурмакская средняя общеобразовательная школа муниципального района "Тес-Хемский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109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Ак-Тальская средняя общеобразовательная школа Чеди-Хольского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54,93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6,34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5,63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54,05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37,84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8,11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1 с. Кызыл-Мажалык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43,75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56,25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114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34,04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51,06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12,77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2,13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"Средняя общеобразовательная школа с. Бижиктиг-Хая Барун-Хемчикского кожууна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Бажын-Алаакская средняя общеобразовательная школа имени Чылгычы Чимит-Доржуевича Ондар Дзун-Хемчикского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27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Успенка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119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 углубленным изучением отдельных предметов № 1 г.Шагонар муниципального района "Улуг-Хемский кожуун Республики Тыва"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62,50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31,25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6,25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120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с. Морен Эрзинского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121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Балгазын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66,67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33,33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122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76,92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23,08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123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Межегей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124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Средняя общеобразовательная школа села Сосновка Тандинского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71,43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28,57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125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86,96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13,04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126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Терлиг-Хаинская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lastRenderedPageBreak/>
              <w:t>127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Усть-Элегестинская средняя общеобразовательная школа муниципального района "Кызылский кожуун»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50,00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128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общеобразовательное учреждение Ээрбекская средняя общеобразовательная школа имени Оюна Кавааевича Оолака муниципального района "Кызылский кожуун»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1020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129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Муниципальное бюджетное учреждение Ийская средняя общеобразовательная школа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  <w:tr w:rsidR="00AA6D39" w:rsidRPr="00AA6D39" w:rsidTr="00AA6D39">
        <w:trPr>
          <w:trHeight w:val="765"/>
          <w:jc w:val="center"/>
        </w:trPr>
        <w:tc>
          <w:tcPr>
            <w:tcW w:w="582" w:type="dxa"/>
          </w:tcPr>
          <w:p w:rsidR="00AA6D39" w:rsidRPr="00AA6D39" w:rsidRDefault="00AA6D39" w:rsidP="00AA6D39">
            <w:pPr>
              <w:jc w:val="center"/>
              <w:rPr>
                <w:rFonts w:eastAsia="Times New Roman"/>
                <w:color w:val="000000"/>
              </w:rPr>
            </w:pPr>
            <w:r w:rsidRPr="00AA6D39">
              <w:rPr>
                <w:rFonts w:eastAsia="Times New Roman"/>
                <w:color w:val="000000"/>
              </w:rPr>
              <w:t>130</w:t>
            </w:r>
          </w:p>
        </w:tc>
        <w:tc>
          <w:tcPr>
            <w:tcW w:w="3431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both"/>
              <w:rPr>
                <w:color w:val="000000"/>
              </w:rPr>
            </w:pPr>
            <w:r w:rsidRPr="00AA6D39">
              <w:rPr>
                <w:color w:val="000000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100,00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6D39" w:rsidRPr="00AA6D39" w:rsidRDefault="00AA6D39" w:rsidP="00AA6D39">
            <w:pPr>
              <w:jc w:val="center"/>
              <w:rPr>
                <w:color w:val="000000"/>
              </w:rPr>
            </w:pPr>
            <w:r w:rsidRPr="00AA6D39">
              <w:rPr>
                <w:color w:val="000000"/>
              </w:rPr>
              <w:t>0,00</w:t>
            </w:r>
          </w:p>
        </w:tc>
      </w:tr>
    </w:tbl>
    <w:p w:rsidR="00976CEE" w:rsidRDefault="00976CEE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AA6D39" w:rsidRDefault="00AA6D39" w:rsidP="000E3CA3"/>
    <w:p w:rsidR="005060D9" w:rsidRPr="002F7314" w:rsidRDefault="005060D9" w:rsidP="00976CEE">
      <w:pPr>
        <w:pStyle w:val="1"/>
        <w:rPr>
          <w:rStyle w:val="af6"/>
          <w:bCs/>
          <w:sz w:val="24"/>
          <w:szCs w:val="22"/>
        </w:rPr>
      </w:pPr>
      <w:r w:rsidRPr="00FC6BBF">
        <w:lastRenderedPageBreak/>
        <w:t xml:space="preserve">Методический анализ результатов </w:t>
      </w:r>
      <w:r w:rsidR="00B90814">
        <w:t>ЕГЭ</w:t>
      </w:r>
      <w:r w:rsidR="00B360B5">
        <w:rPr>
          <w:rStyle w:val="a7"/>
        </w:rPr>
        <w:footnoteReference w:id="1"/>
      </w:r>
      <w:r w:rsidR="00015E89" w:rsidRPr="00FC6BBF">
        <w:br/>
      </w:r>
      <w:r w:rsidR="00015E89" w:rsidRPr="00FC6BBF">
        <w:rPr>
          <w:rStyle w:val="af6"/>
          <w:b/>
          <w:bCs/>
          <w:sz w:val="20"/>
          <w:szCs w:val="20"/>
        </w:rPr>
        <w:br/>
      </w:r>
      <w:r w:rsidRPr="00FC6BBF">
        <w:rPr>
          <w:rStyle w:val="af6"/>
          <w:b/>
          <w:bCs/>
        </w:rPr>
        <w:t>по</w:t>
      </w:r>
      <w:r w:rsidR="001D31A5" w:rsidRPr="00FC6BBF">
        <w:rPr>
          <w:rStyle w:val="af6"/>
          <w:b/>
          <w:bCs/>
        </w:rPr>
        <w:t>___</w:t>
      </w:r>
      <w:r w:rsidR="00113B19">
        <w:rPr>
          <w:rStyle w:val="af6"/>
          <w:b/>
          <w:bCs/>
        </w:rPr>
        <w:t>русскому языку___</w:t>
      </w:r>
      <w:r w:rsidR="001D31A5" w:rsidRPr="00FC6BBF">
        <w:rPr>
          <w:rStyle w:val="af6"/>
          <w:b/>
          <w:bCs/>
        </w:rPr>
        <w:br/>
      </w:r>
      <w:r w:rsidR="001D31A5" w:rsidRPr="002F7314">
        <w:rPr>
          <w:rStyle w:val="af6"/>
          <w:bCs/>
          <w:sz w:val="24"/>
          <w:szCs w:val="22"/>
        </w:rPr>
        <w:t>(</w:t>
      </w:r>
      <w:r w:rsidR="000E3CA3" w:rsidRPr="002F7314">
        <w:rPr>
          <w:rStyle w:val="af6"/>
          <w:bCs/>
          <w:sz w:val="24"/>
          <w:szCs w:val="22"/>
        </w:rPr>
        <w:t xml:space="preserve">наименование </w:t>
      </w:r>
      <w:r w:rsidRPr="002F7314">
        <w:rPr>
          <w:rStyle w:val="af6"/>
          <w:bCs/>
          <w:sz w:val="24"/>
          <w:szCs w:val="22"/>
        </w:rPr>
        <w:t>учебн</w:t>
      </w:r>
      <w:r w:rsidR="000E3CA3" w:rsidRPr="002F7314">
        <w:rPr>
          <w:rStyle w:val="af6"/>
          <w:bCs/>
          <w:sz w:val="24"/>
          <w:szCs w:val="22"/>
        </w:rPr>
        <w:t>ого</w:t>
      </w:r>
      <w:r w:rsidRPr="002F7314">
        <w:rPr>
          <w:rStyle w:val="af6"/>
          <w:bCs/>
          <w:sz w:val="24"/>
          <w:szCs w:val="22"/>
        </w:rPr>
        <w:t xml:space="preserve"> предмет</w:t>
      </w:r>
      <w:r w:rsidR="000E3CA3" w:rsidRPr="002F7314">
        <w:rPr>
          <w:rStyle w:val="af6"/>
          <w:bCs/>
          <w:sz w:val="24"/>
          <w:szCs w:val="22"/>
        </w:rPr>
        <w:t>а</w:t>
      </w:r>
      <w:r w:rsidR="001D31A5" w:rsidRPr="002F7314">
        <w:rPr>
          <w:rStyle w:val="af6"/>
          <w:bCs/>
          <w:sz w:val="24"/>
          <w:szCs w:val="22"/>
        </w:rPr>
        <w:t>)</w:t>
      </w:r>
    </w:p>
    <w:p w:rsidR="001D31A5" w:rsidRPr="00634251" w:rsidRDefault="001D31A5" w:rsidP="00FC6BBF">
      <w:pPr>
        <w:rPr>
          <w:rStyle w:val="af6"/>
          <w:rFonts w:ascii="Cambria" w:eastAsia="SimSun" w:hAnsi="Cambria"/>
          <w:b w:val="0"/>
          <w:bCs w:val="0"/>
          <w:i/>
          <w:sz w:val="32"/>
          <w:szCs w:val="28"/>
        </w:rPr>
      </w:pPr>
    </w:p>
    <w:p w:rsidR="005060D9" w:rsidRPr="00FC6BBF" w:rsidRDefault="009A70B0" w:rsidP="00FC6BBF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1. ХАРАКТЕРИСТИКА УЧАСТНИКОВ ЕГЭ</w:t>
      </w:r>
      <w:r w:rsidR="00B86ACD">
        <w:rPr>
          <w:rFonts w:ascii="Times New Roman" w:hAnsi="Times New Roman"/>
          <w:b/>
          <w:bCs/>
          <w:color w:val="auto"/>
          <w:sz w:val="28"/>
          <w:szCs w:val="28"/>
        </w:rPr>
        <w:br/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 ПО УЧЕБНОМУ ПРЕДМЕТУ</w:t>
      </w:r>
    </w:p>
    <w:p w:rsidR="005060D9" w:rsidRPr="00D17977" w:rsidRDefault="00976C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bookmarkStart w:id="6" w:name="_Toc395183639"/>
      <w:bookmarkStart w:id="7" w:name="_Toc423954897"/>
      <w:bookmarkStart w:id="8" w:name="_Toc424490574"/>
      <w:r>
        <w:rPr>
          <w:rFonts w:ascii="Times New Roman" w:hAnsi="Times New Roman"/>
        </w:rPr>
        <w:t xml:space="preserve"> </w:t>
      </w:r>
      <w:r w:rsidR="005060D9" w:rsidRPr="00D17977">
        <w:rPr>
          <w:rFonts w:ascii="Times New Roman" w:hAnsi="Times New Roman"/>
        </w:rPr>
        <w:t>Количество</w:t>
      </w:r>
      <w:r w:rsidR="00C6180E" w:rsidRPr="00D17977">
        <w:rPr>
          <w:rStyle w:val="a7"/>
          <w:rFonts w:ascii="Times New Roman" w:hAnsi="Times New Roman"/>
          <w:b w:val="0"/>
        </w:rPr>
        <w:footnoteReference w:id="2"/>
      </w:r>
      <w:r w:rsidR="005060D9" w:rsidRPr="00D17977">
        <w:rPr>
          <w:rFonts w:ascii="Times New Roman" w:hAnsi="Times New Roman"/>
        </w:rPr>
        <w:t xml:space="preserve"> участников ЕГЭ по учебному предмету (за 3</w:t>
      </w:r>
      <w:r w:rsidR="00372A80" w:rsidRPr="00D17977">
        <w:rPr>
          <w:rFonts w:ascii="Times New Roman" w:hAnsi="Times New Roman"/>
        </w:rPr>
        <w:t> </w:t>
      </w:r>
      <w:r w:rsidR="005060D9" w:rsidRPr="00D17977">
        <w:rPr>
          <w:rFonts w:ascii="Times New Roman" w:hAnsi="Times New Roman"/>
        </w:rPr>
        <w:t>года)</w:t>
      </w:r>
      <w:bookmarkEnd w:id="6"/>
      <w:bookmarkEnd w:id="7"/>
      <w:bookmarkEnd w:id="8"/>
    </w:p>
    <w:p w:rsidR="00887A22" w:rsidRPr="00AD3663" w:rsidRDefault="00887A22" w:rsidP="00FC6BBF">
      <w:pPr>
        <w:pStyle w:val="af8"/>
        <w:keepNext/>
      </w:pPr>
      <w:r w:rsidRPr="00F579AB">
        <w:t xml:space="preserve">Таблица </w:t>
      </w:r>
      <w:r w:rsidR="001814F7">
        <w:fldChar w:fldCharType="begin"/>
      </w:r>
      <w:r w:rsidR="00C757AE">
        <w:instrText xml:space="preserve"> STYLEREF 1 \s </w:instrText>
      </w:r>
      <w:r w:rsidR="001814F7">
        <w:fldChar w:fldCharType="separate"/>
      </w:r>
      <w:r w:rsidR="00383699">
        <w:rPr>
          <w:noProof/>
        </w:rPr>
        <w:t>2</w:t>
      </w:r>
      <w:r w:rsidR="001814F7">
        <w:rPr>
          <w:noProof/>
        </w:rPr>
        <w:fldChar w:fldCharType="end"/>
      </w:r>
      <w:r w:rsidR="00DB6897">
        <w:noBreakHyphen/>
      </w:r>
      <w:r w:rsidR="001814F7">
        <w:fldChar w:fldCharType="begin"/>
      </w:r>
      <w:r w:rsidR="00C757AE">
        <w:instrText xml:space="preserve"> SEQ Таблица \* ARABIC \s 1 </w:instrText>
      </w:r>
      <w:r w:rsidR="001814F7">
        <w:fldChar w:fldCharType="separate"/>
      </w:r>
      <w:r w:rsidR="00383699">
        <w:rPr>
          <w:noProof/>
        </w:rPr>
        <w:t>1</w:t>
      </w:r>
      <w:r w:rsidR="001814F7">
        <w:rPr>
          <w:noProof/>
        </w:rPr>
        <w:fldChar w:fldCharType="end"/>
      </w:r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557"/>
        <w:gridCol w:w="1560"/>
        <w:gridCol w:w="1559"/>
        <w:gridCol w:w="1559"/>
        <w:gridCol w:w="1756"/>
      </w:tblGrid>
      <w:tr w:rsidR="001D31A5" w:rsidRPr="00634251" w:rsidTr="00AA6D39">
        <w:tc>
          <w:tcPr>
            <w:tcW w:w="1516" w:type="pct"/>
            <w:gridSpan w:val="2"/>
          </w:tcPr>
          <w:p w:rsidR="001D31A5" w:rsidRPr="00D65DF5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</w:rPr>
              <w:t>2</w:t>
            </w:r>
            <w:r w:rsidR="00C70AE7">
              <w:rPr>
                <w:b/>
                <w:noProof/>
              </w:rPr>
              <w:t>1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689" w:type="pct"/>
            <w:gridSpan w:val="2"/>
          </w:tcPr>
          <w:p w:rsidR="001D31A5" w:rsidRPr="0016787E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20</w:t>
            </w:r>
            <w:r>
              <w:rPr>
                <w:b/>
                <w:noProof/>
                <w:lang w:val="en-US"/>
              </w:rPr>
              <w:t>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795" w:type="pct"/>
            <w:gridSpan w:val="2"/>
          </w:tcPr>
          <w:p w:rsidR="001D31A5" w:rsidRPr="00D17977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D17977">
              <w:rPr>
                <w:b/>
                <w:noProof/>
              </w:rPr>
              <w:t>2023</w:t>
            </w:r>
            <w:r w:rsidR="0016787E" w:rsidRPr="00D17977">
              <w:rPr>
                <w:b/>
                <w:noProof/>
              </w:rPr>
              <w:t xml:space="preserve"> г.</w:t>
            </w:r>
          </w:p>
        </w:tc>
      </w:tr>
      <w:tr w:rsidR="001D31A5" w:rsidRPr="00634251" w:rsidTr="00AA6D39">
        <w:tc>
          <w:tcPr>
            <w:tcW w:w="673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3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5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44" w:type="pct"/>
            <w:vAlign w:val="center"/>
          </w:tcPr>
          <w:p w:rsidR="001D31A5" w:rsidRPr="00634251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844" w:type="pct"/>
            <w:vAlign w:val="center"/>
          </w:tcPr>
          <w:p w:rsidR="001D31A5" w:rsidRPr="00D17977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чел.</w:t>
            </w:r>
          </w:p>
        </w:tc>
        <w:tc>
          <w:tcPr>
            <w:tcW w:w="951" w:type="pct"/>
            <w:vAlign w:val="center"/>
          </w:tcPr>
          <w:p w:rsidR="001D31A5" w:rsidRPr="00D17977" w:rsidRDefault="001D31A5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% от общего числа участников</w:t>
            </w:r>
          </w:p>
        </w:tc>
      </w:tr>
      <w:tr w:rsidR="001D31A5" w:rsidRPr="00634251" w:rsidTr="00AA6D39">
        <w:tc>
          <w:tcPr>
            <w:tcW w:w="673" w:type="pct"/>
            <w:vAlign w:val="center"/>
          </w:tcPr>
          <w:p w:rsidR="001D31A5" w:rsidRPr="00634251" w:rsidRDefault="00A3070F" w:rsidP="00D116BF">
            <w:pPr>
              <w:jc w:val="center"/>
            </w:pPr>
            <w:r>
              <w:t>23</w:t>
            </w:r>
            <w:r w:rsidR="00D17977">
              <w:t>74</w:t>
            </w:r>
          </w:p>
        </w:tc>
        <w:tc>
          <w:tcPr>
            <w:tcW w:w="843" w:type="pct"/>
            <w:vAlign w:val="bottom"/>
          </w:tcPr>
          <w:p w:rsidR="001D31A5" w:rsidRPr="00634251" w:rsidRDefault="00D17977" w:rsidP="00D116BF">
            <w:pPr>
              <w:jc w:val="center"/>
            </w:pPr>
            <w:r>
              <w:t>92</w:t>
            </w:r>
            <w:r w:rsidR="00A3070F">
              <w:t>,</w:t>
            </w:r>
            <w:r>
              <w:t>84</w:t>
            </w:r>
          </w:p>
        </w:tc>
        <w:tc>
          <w:tcPr>
            <w:tcW w:w="845" w:type="pct"/>
            <w:vAlign w:val="center"/>
          </w:tcPr>
          <w:p w:rsidR="001D31A5" w:rsidRPr="00634251" w:rsidRDefault="00A3070F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 w:rsidR="00D17977">
              <w:rPr>
                <w:noProof/>
              </w:rPr>
              <w:t>261</w:t>
            </w:r>
          </w:p>
        </w:tc>
        <w:tc>
          <w:tcPr>
            <w:tcW w:w="844" w:type="pct"/>
            <w:vAlign w:val="center"/>
          </w:tcPr>
          <w:p w:rsidR="001D31A5" w:rsidRPr="00634251" w:rsidRDefault="00D17977" w:rsidP="00D116BF">
            <w:pPr>
              <w:tabs>
                <w:tab w:val="left" w:pos="10320"/>
              </w:tabs>
              <w:jc w:val="center"/>
              <w:rPr>
                <w:noProof/>
              </w:rPr>
            </w:pPr>
            <w:r>
              <w:rPr>
                <w:noProof/>
              </w:rPr>
              <w:t>95</w:t>
            </w:r>
            <w:r w:rsidR="00A3070F">
              <w:rPr>
                <w:noProof/>
              </w:rPr>
              <w:t>,</w:t>
            </w:r>
            <w:r>
              <w:rPr>
                <w:noProof/>
              </w:rPr>
              <w:t>76</w:t>
            </w:r>
          </w:p>
        </w:tc>
        <w:tc>
          <w:tcPr>
            <w:tcW w:w="844" w:type="pct"/>
            <w:vAlign w:val="bottom"/>
          </w:tcPr>
          <w:p w:rsidR="001D31A5" w:rsidRPr="00D17977" w:rsidRDefault="00D17977" w:rsidP="00D17977">
            <w:pPr>
              <w:jc w:val="center"/>
            </w:pPr>
            <w:r w:rsidRPr="00D17977">
              <w:t>2090</w:t>
            </w:r>
          </w:p>
        </w:tc>
        <w:tc>
          <w:tcPr>
            <w:tcW w:w="951" w:type="pct"/>
            <w:vAlign w:val="bottom"/>
          </w:tcPr>
          <w:p w:rsidR="001D31A5" w:rsidRPr="00D17977" w:rsidRDefault="00D17977" w:rsidP="00D116BF">
            <w:pPr>
              <w:jc w:val="center"/>
            </w:pPr>
            <w:r w:rsidRPr="00D17977">
              <w:t>96,14</w:t>
            </w:r>
          </w:p>
        </w:tc>
      </w:tr>
    </w:tbl>
    <w:p w:rsidR="00AA6D39" w:rsidRPr="00AA6D39" w:rsidRDefault="00AA6D39" w:rsidP="00AA6D39">
      <w:pPr>
        <w:pStyle w:val="3"/>
        <w:numPr>
          <w:ilvl w:val="0"/>
          <w:numId w:val="0"/>
        </w:numPr>
        <w:tabs>
          <w:tab w:val="left" w:pos="142"/>
        </w:tabs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ab/>
      </w:r>
      <w:r>
        <w:rPr>
          <w:rFonts w:ascii="Times New Roman" w:hAnsi="Times New Roman"/>
          <w:b w:val="0"/>
          <w:sz w:val="24"/>
        </w:rPr>
        <w:tab/>
      </w:r>
      <w:r w:rsidRPr="00AA6D39">
        <w:rPr>
          <w:rFonts w:ascii="Times New Roman" w:hAnsi="Times New Roman"/>
          <w:b w:val="0"/>
          <w:sz w:val="24"/>
        </w:rPr>
        <w:t xml:space="preserve">Как следует из данных, представленных в таблице 2-1, количество участников ЕГЭ по </w:t>
      </w:r>
      <w:r>
        <w:rPr>
          <w:rFonts w:ascii="Times New Roman" w:hAnsi="Times New Roman"/>
          <w:b w:val="0"/>
          <w:sz w:val="24"/>
        </w:rPr>
        <w:t>русскому языку в 2023 году уменьшилось на 0,38% в сравнении с 2022 годом и на 2,92</w:t>
      </w:r>
      <w:r w:rsidRPr="00AA6D39">
        <w:rPr>
          <w:rFonts w:ascii="Times New Roman" w:hAnsi="Times New Roman"/>
          <w:b w:val="0"/>
          <w:sz w:val="24"/>
        </w:rPr>
        <w:t>% по сравнению с предыдущим.</w:t>
      </w:r>
    </w:p>
    <w:p w:rsidR="005060D9" w:rsidRPr="00D17977" w:rsidRDefault="005060D9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 w:rsidRPr="00D17977">
        <w:rPr>
          <w:rFonts w:ascii="Times New Roman" w:hAnsi="Times New Roman"/>
        </w:rPr>
        <w:t>Процент</w:t>
      </w:r>
      <w:r w:rsidR="001C11E0" w:rsidRPr="00D17977">
        <w:rPr>
          <w:rFonts w:ascii="Times New Roman" w:hAnsi="Times New Roman"/>
        </w:rPr>
        <w:t>ное соотношение</w:t>
      </w:r>
      <w:r w:rsidRPr="00D17977">
        <w:rPr>
          <w:rFonts w:ascii="Times New Roman" w:hAnsi="Times New Roman"/>
        </w:rPr>
        <w:t xml:space="preserve"> юношей и девушек</w:t>
      </w:r>
      <w:r w:rsidR="00706E31" w:rsidRPr="00D17977">
        <w:rPr>
          <w:rFonts w:ascii="Times New Roman" w:hAnsi="Times New Roman"/>
        </w:rPr>
        <w:t>, участвующих в ЕГЭ</w:t>
      </w:r>
    </w:p>
    <w:p w:rsidR="002B4243" w:rsidRPr="00FC6BBF" w:rsidRDefault="002B4243" w:rsidP="002B4243">
      <w:pPr>
        <w:pStyle w:val="af8"/>
        <w:keepNext/>
      </w:pPr>
      <w:r w:rsidRPr="00FC6BBF">
        <w:t xml:space="preserve">Таблица </w:t>
      </w:r>
      <w:r w:rsidR="001814F7">
        <w:fldChar w:fldCharType="begin"/>
      </w:r>
      <w:r w:rsidR="00C757AE">
        <w:instrText xml:space="preserve"> STYLEREF 1 \s </w:instrText>
      </w:r>
      <w:r w:rsidR="001814F7">
        <w:fldChar w:fldCharType="separate"/>
      </w:r>
      <w:r w:rsidR="00383699">
        <w:rPr>
          <w:noProof/>
        </w:rPr>
        <w:t>2</w:t>
      </w:r>
      <w:r w:rsidR="001814F7">
        <w:rPr>
          <w:noProof/>
        </w:rPr>
        <w:fldChar w:fldCharType="end"/>
      </w:r>
      <w:r w:rsidR="00DB6897">
        <w:noBreakHyphen/>
      </w:r>
      <w:r w:rsidR="001814F7">
        <w:fldChar w:fldCharType="begin"/>
      </w:r>
      <w:r w:rsidR="00C757AE">
        <w:instrText xml:space="preserve"> SEQ Таблица \* ARABIC \s 1 </w:instrText>
      </w:r>
      <w:r w:rsidR="001814F7">
        <w:fldChar w:fldCharType="separate"/>
      </w:r>
      <w:r w:rsidR="00383699">
        <w:rPr>
          <w:noProof/>
        </w:rPr>
        <w:t>2</w:t>
      </w:r>
      <w:r w:rsidR="001814F7">
        <w:rPr>
          <w:noProof/>
        </w:rPr>
        <w:fldChar w:fldCharType="end"/>
      </w:r>
    </w:p>
    <w:tbl>
      <w:tblPr>
        <w:tblW w:w="494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5"/>
        <w:gridCol w:w="992"/>
        <w:gridCol w:w="1586"/>
        <w:gridCol w:w="1108"/>
        <w:gridCol w:w="1583"/>
        <w:gridCol w:w="1112"/>
        <w:gridCol w:w="1577"/>
      </w:tblGrid>
      <w:tr w:rsidR="001D31A5" w:rsidRPr="00634251" w:rsidTr="00AA6D39">
        <w:tc>
          <w:tcPr>
            <w:tcW w:w="691" w:type="pct"/>
            <w:vMerge w:val="restar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634251">
              <w:rPr>
                <w:b/>
                <w:noProof/>
              </w:rPr>
              <w:t>Пол</w:t>
            </w:r>
          </w:p>
        </w:tc>
        <w:tc>
          <w:tcPr>
            <w:tcW w:w="1396" w:type="pct"/>
            <w:gridSpan w:val="2"/>
          </w:tcPr>
          <w:p w:rsidR="001D31A5" w:rsidRPr="00634251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</w:t>
            </w:r>
            <w:r w:rsidR="00C70AE7">
              <w:rPr>
                <w:b/>
                <w:noProof/>
              </w:rPr>
              <w:t>1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57" w:type="pct"/>
            <w:gridSpan w:val="2"/>
          </w:tcPr>
          <w:p w:rsidR="001D31A5" w:rsidRPr="00634251" w:rsidRDefault="0016787E" w:rsidP="00C70AE7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202</w:t>
            </w:r>
            <w:r w:rsidR="00C70AE7">
              <w:rPr>
                <w:b/>
                <w:noProof/>
              </w:rPr>
              <w:t>2</w:t>
            </w:r>
            <w:r>
              <w:rPr>
                <w:b/>
                <w:noProof/>
              </w:rPr>
              <w:t xml:space="preserve"> г.</w:t>
            </w:r>
          </w:p>
        </w:tc>
        <w:tc>
          <w:tcPr>
            <w:tcW w:w="1456" w:type="pct"/>
            <w:gridSpan w:val="2"/>
          </w:tcPr>
          <w:p w:rsidR="001D31A5" w:rsidRPr="00D17977" w:rsidRDefault="00C70AE7" w:rsidP="0016787E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D17977">
              <w:rPr>
                <w:b/>
                <w:noProof/>
              </w:rPr>
              <w:t>2023</w:t>
            </w:r>
            <w:r w:rsidR="0016787E" w:rsidRPr="00D17977">
              <w:rPr>
                <w:b/>
                <w:noProof/>
              </w:rPr>
              <w:t xml:space="preserve"> г.</w:t>
            </w:r>
          </w:p>
        </w:tc>
      </w:tr>
      <w:tr w:rsidR="001D31A5" w:rsidRPr="00634251" w:rsidTr="00AA6D39">
        <w:tc>
          <w:tcPr>
            <w:tcW w:w="691" w:type="pct"/>
            <w:vMerge/>
          </w:tcPr>
          <w:p w:rsidR="001D31A5" w:rsidRPr="00634251" w:rsidRDefault="001D31A5" w:rsidP="00327C96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537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9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0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чел.</w:t>
            </w:r>
          </w:p>
        </w:tc>
        <w:tc>
          <w:tcPr>
            <w:tcW w:w="857" w:type="pct"/>
            <w:vAlign w:val="center"/>
          </w:tcPr>
          <w:p w:rsidR="001D31A5" w:rsidRPr="00634251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634251">
              <w:rPr>
                <w:noProof/>
              </w:rPr>
              <w:t>% от общего числа участников</w:t>
            </w:r>
          </w:p>
        </w:tc>
        <w:tc>
          <w:tcPr>
            <w:tcW w:w="602" w:type="pct"/>
            <w:vAlign w:val="center"/>
          </w:tcPr>
          <w:p w:rsidR="001D31A5" w:rsidRPr="00D17977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чел.</w:t>
            </w:r>
          </w:p>
        </w:tc>
        <w:tc>
          <w:tcPr>
            <w:tcW w:w="854" w:type="pct"/>
            <w:vAlign w:val="center"/>
          </w:tcPr>
          <w:p w:rsidR="001D31A5" w:rsidRPr="00D17977" w:rsidRDefault="001D31A5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% от общего числа участников</w:t>
            </w:r>
          </w:p>
        </w:tc>
      </w:tr>
      <w:tr w:rsidR="001D31A5" w:rsidRPr="00D17977" w:rsidTr="00AA6D39">
        <w:tc>
          <w:tcPr>
            <w:tcW w:w="691" w:type="pct"/>
            <w:vAlign w:val="center"/>
          </w:tcPr>
          <w:p w:rsidR="001D31A5" w:rsidRPr="00D17977" w:rsidRDefault="001D31A5" w:rsidP="00327C96">
            <w:pPr>
              <w:tabs>
                <w:tab w:val="left" w:pos="10320"/>
              </w:tabs>
            </w:pPr>
            <w:r w:rsidRPr="00D17977">
              <w:t>Женский</w:t>
            </w:r>
          </w:p>
        </w:tc>
        <w:tc>
          <w:tcPr>
            <w:tcW w:w="537" w:type="pct"/>
            <w:vAlign w:val="center"/>
          </w:tcPr>
          <w:p w:rsidR="001D31A5" w:rsidRPr="00D17977" w:rsidRDefault="00A3070F" w:rsidP="00327C96">
            <w:pPr>
              <w:jc w:val="center"/>
            </w:pPr>
            <w:r w:rsidRPr="00D17977">
              <w:t>14</w:t>
            </w:r>
            <w:r w:rsidR="00D17977" w:rsidRPr="00D17977">
              <w:t>58</w:t>
            </w:r>
          </w:p>
        </w:tc>
        <w:tc>
          <w:tcPr>
            <w:tcW w:w="859" w:type="pct"/>
            <w:vAlign w:val="bottom"/>
          </w:tcPr>
          <w:p w:rsidR="001D31A5" w:rsidRPr="00D17977" w:rsidRDefault="00A3070F" w:rsidP="00327C96">
            <w:pPr>
              <w:jc w:val="center"/>
            </w:pPr>
            <w:r w:rsidRPr="00D17977">
              <w:t>61,</w:t>
            </w:r>
            <w:r w:rsidR="00D17977" w:rsidRPr="00D17977">
              <w:t>16</w:t>
            </w:r>
          </w:p>
        </w:tc>
        <w:tc>
          <w:tcPr>
            <w:tcW w:w="600" w:type="pct"/>
            <w:vAlign w:val="center"/>
          </w:tcPr>
          <w:p w:rsidR="001D31A5" w:rsidRPr="00D17977" w:rsidRDefault="00A3070F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13</w:t>
            </w:r>
            <w:r w:rsidR="00D17977" w:rsidRPr="00D17977">
              <w:rPr>
                <w:noProof/>
              </w:rPr>
              <w:t>48</w:t>
            </w:r>
          </w:p>
        </w:tc>
        <w:tc>
          <w:tcPr>
            <w:tcW w:w="857" w:type="pct"/>
            <w:vAlign w:val="center"/>
          </w:tcPr>
          <w:p w:rsidR="001D31A5" w:rsidRPr="00D17977" w:rsidRDefault="00A3070F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5</w:t>
            </w:r>
            <w:r w:rsidR="00D17977" w:rsidRPr="00D17977">
              <w:rPr>
                <w:noProof/>
              </w:rPr>
              <w:t>8,10</w:t>
            </w:r>
          </w:p>
        </w:tc>
        <w:tc>
          <w:tcPr>
            <w:tcW w:w="602" w:type="pct"/>
            <w:vAlign w:val="bottom"/>
          </w:tcPr>
          <w:p w:rsidR="001D31A5" w:rsidRPr="00D17977" w:rsidRDefault="00D17977" w:rsidP="00D17977">
            <w:pPr>
              <w:jc w:val="center"/>
            </w:pPr>
            <w:r w:rsidRPr="00D17977">
              <w:t>1246</w:t>
            </w:r>
          </w:p>
        </w:tc>
        <w:tc>
          <w:tcPr>
            <w:tcW w:w="854" w:type="pct"/>
            <w:vAlign w:val="bottom"/>
          </w:tcPr>
          <w:p w:rsidR="001D31A5" w:rsidRPr="00D17977" w:rsidRDefault="00D17977" w:rsidP="00327C96">
            <w:pPr>
              <w:jc w:val="center"/>
            </w:pPr>
            <w:r w:rsidRPr="00D17977">
              <w:t>58,47</w:t>
            </w:r>
          </w:p>
        </w:tc>
      </w:tr>
      <w:tr w:rsidR="001D31A5" w:rsidRPr="00634251" w:rsidTr="00AA6D39"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1A5" w:rsidRPr="00D17977" w:rsidRDefault="001D31A5" w:rsidP="00327C96">
            <w:pPr>
              <w:tabs>
                <w:tab w:val="left" w:pos="10320"/>
              </w:tabs>
            </w:pPr>
            <w:r w:rsidRPr="00D17977">
              <w:t>Мужской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1A5" w:rsidRPr="00D17977" w:rsidRDefault="00A3070F" w:rsidP="00327C96">
            <w:pPr>
              <w:jc w:val="center"/>
            </w:pPr>
            <w:r w:rsidRPr="00D17977">
              <w:t>9</w:t>
            </w:r>
            <w:r w:rsidR="00D17977" w:rsidRPr="00D17977">
              <w:t>16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31A5" w:rsidRPr="00D17977" w:rsidRDefault="00A3070F" w:rsidP="00327C96">
            <w:pPr>
              <w:jc w:val="center"/>
            </w:pPr>
            <w:r w:rsidRPr="00D17977">
              <w:t>38,</w:t>
            </w:r>
            <w:r w:rsidR="00D17977" w:rsidRPr="00D17977">
              <w:t>42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1A5" w:rsidRPr="00D17977" w:rsidRDefault="00A3070F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9</w:t>
            </w:r>
            <w:r w:rsidR="00D17977" w:rsidRPr="00D17977">
              <w:rPr>
                <w:noProof/>
              </w:rPr>
              <w:t>13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31A5" w:rsidRPr="00D17977" w:rsidRDefault="00D17977" w:rsidP="00327C96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D17977">
              <w:rPr>
                <w:noProof/>
              </w:rPr>
              <w:t>39,35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31A5" w:rsidRPr="00D17977" w:rsidRDefault="00D17977" w:rsidP="00D17977">
            <w:pPr>
              <w:jc w:val="center"/>
            </w:pPr>
            <w:r w:rsidRPr="00D17977">
              <w:t>844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31A5" w:rsidRPr="00D17977" w:rsidRDefault="00D17977" w:rsidP="00327C96">
            <w:pPr>
              <w:jc w:val="center"/>
            </w:pPr>
            <w:r w:rsidRPr="00D17977">
              <w:t>39,61</w:t>
            </w:r>
          </w:p>
        </w:tc>
      </w:tr>
    </w:tbl>
    <w:p w:rsidR="00D116BF" w:rsidRDefault="00D116BF" w:rsidP="00D116BF">
      <w:pPr>
        <w:ind w:left="568" w:hanging="568"/>
      </w:pPr>
    </w:p>
    <w:p w:rsidR="00AA6D39" w:rsidRPr="00FA4B3A" w:rsidRDefault="00AA6D39" w:rsidP="00046147">
      <w:pPr>
        <w:ind w:firstLine="426"/>
        <w:jc w:val="both"/>
      </w:pPr>
      <w:r>
        <w:t xml:space="preserve">Ежегодно в ЕГЭ по русскому языку принимает участие девушек в среднем на 5% больше, чем юношей. Процентное соотношение участвующих в экзамене юношей и девушек в течение трех последних лет меняется незначительно. Принимали участие в экзамене в 2021 году 61,16% девушек от числа всех участников; в 2022–58,1%, </w:t>
      </w:r>
      <w:r w:rsidR="00046147">
        <w:t>в 2023 году почти столько же: 58,4</w:t>
      </w:r>
      <w:r>
        <w:t xml:space="preserve">%. </w:t>
      </w:r>
    </w:p>
    <w:p w:rsidR="005060D9" w:rsidRPr="00D17977" w:rsidRDefault="00976C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060D9" w:rsidRPr="00D17977">
        <w:rPr>
          <w:rFonts w:ascii="Times New Roman" w:hAnsi="Times New Roman"/>
        </w:rPr>
        <w:t>Количество участников ЕГЭ в регионе по категориям</w:t>
      </w:r>
    </w:p>
    <w:p w:rsidR="002B4243" w:rsidRPr="00D17977" w:rsidRDefault="002B4243" w:rsidP="002B4243">
      <w:pPr>
        <w:pStyle w:val="af8"/>
        <w:keepNext/>
      </w:pPr>
      <w:r w:rsidRPr="00D17977">
        <w:t xml:space="preserve">Таблица </w:t>
      </w:r>
      <w:r w:rsidR="001814F7" w:rsidRPr="00D17977">
        <w:fldChar w:fldCharType="begin"/>
      </w:r>
      <w:r w:rsidR="00C757AE" w:rsidRPr="00D17977">
        <w:instrText xml:space="preserve"> STYLEREF 1 \s </w:instrText>
      </w:r>
      <w:r w:rsidR="001814F7" w:rsidRPr="00D17977">
        <w:fldChar w:fldCharType="separate"/>
      </w:r>
      <w:r w:rsidR="00383699" w:rsidRPr="00D17977">
        <w:rPr>
          <w:noProof/>
        </w:rPr>
        <w:t>2</w:t>
      </w:r>
      <w:r w:rsidR="001814F7" w:rsidRPr="00D17977">
        <w:rPr>
          <w:noProof/>
        </w:rPr>
        <w:fldChar w:fldCharType="end"/>
      </w:r>
      <w:r w:rsidR="00DB6897" w:rsidRPr="00D17977">
        <w:noBreakHyphen/>
      </w:r>
      <w:r w:rsidR="001814F7" w:rsidRPr="00D17977">
        <w:fldChar w:fldCharType="begin"/>
      </w:r>
      <w:r w:rsidR="00C757AE" w:rsidRPr="00D17977">
        <w:instrText xml:space="preserve"> SEQ Таблица \* ARABIC \s 1 </w:instrText>
      </w:r>
      <w:r w:rsidR="001814F7" w:rsidRPr="00D17977">
        <w:fldChar w:fldCharType="separate"/>
      </w:r>
      <w:r w:rsidR="00383699" w:rsidRPr="00D17977">
        <w:rPr>
          <w:noProof/>
        </w:rPr>
        <w:t>3</w:t>
      </w:r>
      <w:r w:rsidR="001814F7" w:rsidRPr="00D17977">
        <w:rPr>
          <w:noProof/>
        </w:rPr>
        <w:fldChar w:fldCharType="end"/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551"/>
      </w:tblGrid>
      <w:tr w:rsidR="005060D9" w:rsidRPr="00624233" w:rsidTr="00BA2AEA">
        <w:trPr>
          <w:tblHeader/>
        </w:trPr>
        <w:tc>
          <w:tcPr>
            <w:tcW w:w="6663" w:type="dxa"/>
          </w:tcPr>
          <w:p w:rsidR="005060D9" w:rsidRPr="00D17977" w:rsidRDefault="005060D9" w:rsidP="00D116BF">
            <w:pPr>
              <w:contextualSpacing/>
              <w:jc w:val="both"/>
              <w:rPr>
                <w:b/>
              </w:rPr>
            </w:pPr>
            <w:r w:rsidRPr="00D17977">
              <w:rPr>
                <w:b/>
              </w:rPr>
              <w:t>Всего участников ЕГЭ по предмету</w:t>
            </w:r>
          </w:p>
        </w:tc>
        <w:tc>
          <w:tcPr>
            <w:tcW w:w="2551" w:type="dxa"/>
          </w:tcPr>
          <w:p w:rsidR="005060D9" w:rsidRPr="00D17977" w:rsidRDefault="00D17977" w:rsidP="00976CEE">
            <w:pPr>
              <w:contextualSpacing/>
              <w:jc w:val="center"/>
              <w:rPr>
                <w:highlight w:val="yellow"/>
              </w:rPr>
            </w:pPr>
            <w:r w:rsidRPr="00D17977">
              <w:t>2090</w:t>
            </w:r>
          </w:p>
        </w:tc>
      </w:tr>
      <w:tr w:rsidR="005060D9" w:rsidRPr="00624233" w:rsidTr="00BA2AEA">
        <w:trPr>
          <w:trHeight w:val="545"/>
        </w:trPr>
        <w:tc>
          <w:tcPr>
            <w:tcW w:w="6663" w:type="dxa"/>
          </w:tcPr>
          <w:p w:rsidR="005060D9" w:rsidRPr="00D17977" w:rsidRDefault="005060D9" w:rsidP="00D116BF">
            <w:pPr>
              <w:contextualSpacing/>
              <w:jc w:val="both"/>
            </w:pPr>
            <w:r w:rsidRPr="00D17977">
              <w:t>Из них:</w:t>
            </w:r>
          </w:p>
          <w:p w:rsidR="005060D9" w:rsidRPr="00D17977" w:rsidRDefault="00407E4A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</w:pPr>
            <w:r w:rsidRPr="00D17977">
              <w:rPr>
                <w:rFonts w:ascii="Times New Roman" w:hAnsi="Times New Roman"/>
                <w:sz w:val="24"/>
                <w:szCs w:val="24"/>
              </w:rPr>
              <w:t>ВТГ</w:t>
            </w:r>
            <w:r w:rsidR="00C30DD4" w:rsidRPr="00D17977">
              <w:rPr>
                <w:rFonts w:ascii="Times New Roman" w:hAnsi="Times New Roman"/>
                <w:sz w:val="24"/>
                <w:szCs w:val="24"/>
              </w:rPr>
              <w:t>, обучающихся по программам СОО</w:t>
            </w:r>
          </w:p>
        </w:tc>
        <w:tc>
          <w:tcPr>
            <w:tcW w:w="2551" w:type="dxa"/>
          </w:tcPr>
          <w:p w:rsidR="005060D9" w:rsidRPr="00D17977" w:rsidRDefault="005060D9" w:rsidP="00976CEE">
            <w:pPr>
              <w:contextualSpacing/>
              <w:jc w:val="center"/>
            </w:pPr>
          </w:p>
          <w:p w:rsidR="00D17977" w:rsidRPr="00D17977" w:rsidRDefault="00D17977" w:rsidP="00976CEE">
            <w:pPr>
              <w:contextualSpacing/>
              <w:jc w:val="center"/>
            </w:pPr>
            <w:r w:rsidRPr="00D17977">
              <w:t>2024</w:t>
            </w:r>
          </w:p>
        </w:tc>
      </w:tr>
      <w:tr w:rsidR="005060D9" w:rsidRPr="00624233" w:rsidTr="00BA2AEA">
        <w:tc>
          <w:tcPr>
            <w:tcW w:w="6663" w:type="dxa"/>
          </w:tcPr>
          <w:p w:rsidR="005060D9" w:rsidRPr="00D17977" w:rsidRDefault="00407E4A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977">
              <w:rPr>
                <w:rFonts w:ascii="Times New Roman" w:hAnsi="Times New Roman"/>
                <w:sz w:val="24"/>
                <w:szCs w:val="24"/>
              </w:rPr>
              <w:t>ВТГ</w:t>
            </w:r>
            <w:r w:rsidR="00C30DD4" w:rsidRPr="00D17977">
              <w:rPr>
                <w:rFonts w:ascii="Times New Roman" w:hAnsi="Times New Roman"/>
                <w:sz w:val="24"/>
                <w:szCs w:val="24"/>
              </w:rPr>
              <w:t>, обучающихся по программам СПО</w:t>
            </w:r>
          </w:p>
        </w:tc>
        <w:tc>
          <w:tcPr>
            <w:tcW w:w="2551" w:type="dxa"/>
          </w:tcPr>
          <w:p w:rsidR="005060D9" w:rsidRPr="00D17977" w:rsidRDefault="00D17977" w:rsidP="00976CEE">
            <w:pPr>
              <w:contextualSpacing/>
              <w:jc w:val="center"/>
            </w:pPr>
            <w:r>
              <w:t>2</w:t>
            </w:r>
          </w:p>
        </w:tc>
      </w:tr>
      <w:tr w:rsidR="00D17977" w:rsidRPr="00624233" w:rsidTr="00BA2AEA">
        <w:tc>
          <w:tcPr>
            <w:tcW w:w="6663" w:type="dxa"/>
          </w:tcPr>
          <w:p w:rsidR="00D17977" w:rsidRPr="00D17977" w:rsidRDefault="00D17977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Выпускники общеобразовательных организаций, не завершивших среднее общее образование (не прошедших ГИА)</w:t>
            </w:r>
          </w:p>
        </w:tc>
        <w:tc>
          <w:tcPr>
            <w:tcW w:w="2551" w:type="dxa"/>
          </w:tcPr>
          <w:p w:rsidR="00D17977" w:rsidRDefault="00D17977" w:rsidP="00976CEE">
            <w:pPr>
              <w:contextualSpacing/>
              <w:jc w:val="center"/>
            </w:pPr>
            <w:r>
              <w:t>3</w:t>
            </w:r>
          </w:p>
        </w:tc>
      </w:tr>
      <w:tr w:rsidR="005060D9" w:rsidRPr="00634251" w:rsidTr="00BA2AEA">
        <w:tc>
          <w:tcPr>
            <w:tcW w:w="6663" w:type="dxa"/>
          </w:tcPr>
          <w:p w:rsidR="005060D9" w:rsidRPr="00D17977" w:rsidRDefault="00407E4A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977">
              <w:rPr>
                <w:rFonts w:ascii="Times New Roman" w:hAnsi="Times New Roman"/>
                <w:sz w:val="24"/>
                <w:szCs w:val="24"/>
              </w:rPr>
              <w:t>ВПЛ</w:t>
            </w:r>
          </w:p>
        </w:tc>
        <w:tc>
          <w:tcPr>
            <w:tcW w:w="2551" w:type="dxa"/>
          </w:tcPr>
          <w:p w:rsidR="005060D9" w:rsidRPr="00D17977" w:rsidRDefault="00D17977" w:rsidP="00976CEE">
            <w:pPr>
              <w:contextualSpacing/>
              <w:jc w:val="center"/>
            </w:pPr>
            <w:r>
              <w:t>61</w:t>
            </w:r>
          </w:p>
        </w:tc>
      </w:tr>
      <w:tr w:rsidR="00D17977" w:rsidRPr="00634251" w:rsidTr="00BA2AEA">
        <w:tc>
          <w:tcPr>
            <w:tcW w:w="6663" w:type="dxa"/>
          </w:tcPr>
          <w:p w:rsidR="00D17977" w:rsidRPr="00D17977" w:rsidRDefault="00D17977" w:rsidP="00B86ACD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Участников с ограниченными возможностями здоровья</w:t>
            </w:r>
          </w:p>
        </w:tc>
        <w:tc>
          <w:tcPr>
            <w:tcW w:w="2551" w:type="dxa"/>
          </w:tcPr>
          <w:p w:rsidR="00D17977" w:rsidRDefault="00D17977" w:rsidP="00976CEE">
            <w:pPr>
              <w:contextualSpacing/>
              <w:jc w:val="center"/>
            </w:pPr>
            <w:r>
              <w:t>14</w:t>
            </w:r>
          </w:p>
        </w:tc>
      </w:tr>
    </w:tbl>
    <w:p w:rsidR="00E2039C" w:rsidRPr="00046147" w:rsidRDefault="00046147" w:rsidP="00046147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046147">
        <w:rPr>
          <w:rFonts w:ascii="Times New Roman" w:hAnsi="Times New Roman"/>
        </w:rPr>
        <w:lastRenderedPageBreak/>
        <w:t xml:space="preserve">Среди </w:t>
      </w:r>
      <w:r>
        <w:rPr>
          <w:rFonts w:ascii="Times New Roman" w:hAnsi="Times New Roman"/>
        </w:rPr>
        <w:t>2090 участников экзамена в 2023</w:t>
      </w:r>
      <w:r w:rsidRPr="00046147">
        <w:rPr>
          <w:rFonts w:ascii="Times New Roman" w:hAnsi="Times New Roman"/>
        </w:rPr>
        <w:t xml:space="preserve"> году подав</w:t>
      </w:r>
      <w:r>
        <w:rPr>
          <w:rFonts w:ascii="Times New Roman" w:hAnsi="Times New Roman"/>
        </w:rPr>
        <w:t>ляющее большинство – это выпуск</w:t>
      </w:r>
      <w:r w:rsidRPr="00046147">
        <w:rPr>
          <w:rFonts w:ascii="Times New Roman" w:hAnsi="Times New Roman"/>
        </w:rPr>
        <w:t>ники текущего года, изучавшие в школах русский язык п</w:t>
      </w:r>
      <w:r>
        <w:rPr>
          <w:rFonts w:ascii="Times New Roman" w:hAnsi="Times New Roman"/>
        </w:rPr>
        <w:t>о программам среднего общего образования (2024</w:t>
      </w:r>
      <w:r w:rsidRPr="00046147">
        <w:rPr>
          <w:rFonts w:ascii="Times New Roman" w:hAnsi="Times New Roman"/>
        </w:rPr>
        <w:t xml:space="preserve"> человек). Среди выпускников текуще</w:t>
      </w:r>
      <w:r>
        <w:rPr>
          <w:rFonts w:ascii="Times New Roman" w:hAnsi="Times New Roman"/>
        </w:rPr>
        <w:t>го года участниками ЕГЭ стали 2 студента СПО. 61</w:t>
      </w:r>
      <w:r w:rsidRPr="00046147">
        <w:rPr>
          <w:rFonts w:ascii="Times New Roman" w:hAnsi="Times New Roman"/>
        </w:rPr>
        <w:t xml:space="preserve"> участника экзамена – выпускники про</w:t>
      </w:r>
      <w:r>
        <w:rPr>
          <w:rFonts w:ascii="Times New Roman" w:hAnsi="Times New Roman"/>
        </w:rPr>
        <w:t>шлых лет. Участниками ЕГЭ в 2023</w:t>
      </w:r>
      <w:r w:rsidRPr="00046147">
        <w:rPr>
          <w:rFonts w:ascii="Times New Roman" w:hAnsi="Times New Roman"/>
        </w:rPr>
        <w:t xml:space="preserve"> году стали </w:t>
      </w:r>
      <w:r>
        <w:rPr>
          <w:rFonts w:ascii="Times New Roman" w:hAnsi="Times New Roman"/>
        </w:rPr>
        <w:t>14</w:t>
      </w:r>
      <w:r w:rsidRPr="00046147">
        <w:rPr>
          <w:rFonts w:ascii="Times New Roman" w:hAnsi="Times New Roman"/>
        </w:rPr>
        <w:t xml:space="preserve"> обучающихся с ограниченными возможностями здоровья.</w:t>
      </w:r>
    </w:p>
    <w:p w:rsidR="005060D9" w:rsidRPr="000270F0" w:rsidRDefault="00976C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060D9" w:rsidRPr="000270F0">
        <w:rPr>
          <w:rFonts w:ascii="Times New Roman" w:hAnsi="Times New Roman"/>
        </w:rPr>
        <w:t>Количество участников</w:t>
      </w:r>
      <w:r w:rsidR="00706E31" w:rsidRPr="000270F0">
        <w:rPr>
          <w:rFonts w:ascii="Times New Roman" w:hAnsi="Times New Roman"/>
        </w:rPr>
        <w:t xml:space="preserve"> ЕГЭ</w:t>
      </w:r>
      <w:r w:rsidR="005060D9" w:rsidRPr="000270F0">
        <w:rPr>
          <w:rFonts w:ascii="Times New Roman" w:hAnsi="Times New Roman"/>
        </w:rPr>
        <w:t xml:space="preserve"> по типам</w:t>
      </w:r>
      <w:r w:rsidR="00C931CB" w:rsidRPr="000270F0">
        <w:rPr>
          <w:rStyle w:val="a7"/>
          <w:rFonts w:ascii="Times New Roman" w:hAnsi="Times New Roman"/>
          <w:b w:val="0"/>
        </w:rPr>
        <w:footnoteReference w:id="3"/>
      </w:r>
      <w:r w:rsidR="005060D9" w:rsidRPr="000270F0">
        <w:rPr>
          <w:rFonts w:ascii="Times New Roman" w:hAnsi="Times New Roman"/>
        </w:rPr>
        <w:t xml:space="preserve"> ОО </w:t>
      </w:r>
    </w:p>
    <w:p w:rsidR="002B4243" w:rsidRPr="000270F0" w:rsidRDefault="002B4243" w:rsidP="002B4243">
      <w:pPr>
        <w:pStyle w:val="af8"/>
        <w:keepNext/>
      </w:pPr>
      <w:r w:rsidRPr="000270F0">
        <w:t xml:space="preserve">Таблица </w:t>
      </w:r>
      <w:r w:rsidR="001814F7" w:rsidRPr="000270F0">
        <w:fldChar w:fldCharType="begin"/>
      </w:r>
      <w:r w:rsidR="00C757AE" w:rsidRPr="000270F0">
        <w:instrText xml:space="preserve"> STYLEREF 1 \s </w:instrText>
      </w:r>
      <w:r w:rsidR="001814F7" w:rsidRPr="000270F0">
        <w:fldChar w:fldCharType="separate"/>
      </w:r>
      <w:r w:rsidR="00383699" w:rsidRPr="000270F0">
        <w:rPr>
          <w:noProof/>
        </w:rPr>
        <w:t>2</w:t>
      </w:r>
      <w:r w:rsidR="001814F7" w:rsidRPr="000270F0">
        <w:rPr>
          <w:noProof/>
        </w:rPr>
        <w:fldChar w:fldCharType="end"/>
      </w:r>
      <w:r w:rsidR="00DB6897" w:rsidRPr="000270F0">
        <w:noBreakHyphen/>
      </w:r>
      <w:r w:rsidR="001814F7" w:rsidRPr="000270F0">
        <w:fldChar w:fldCharType="begin"/>
      </w:r>
      <w:r w:rsidR="00C757AE" w:rsidRPr="000270F0">
        <w:instrText xml:space="preserve"> SEQ Таблица \* ARABIC \s 1 </w:instrText>
      </w:r>
      <w:r w:rsidR="001814F7" w:rsidRPr="000270F0">
        <w:fldChar w:fldCharType="separate"/>
      </w:r>
      <w:r w:rsidR="00383699" w:rsidRPr="000270F0">
        <w:rPr>
          <w:noProof/>
        </w:rPr>
        <w:t>4</w:t>
      </w:r>
      <w:r w:rsidR="001814F7" w:rsidRPr="000270F0">
        <w:rPr>
          <w:noProof/>
        </w:rPr>
        <w:fldChar w:fldCharType="end"/>
      </w:r>
    </w:p>
    <w:tbl>
      <w:tblPr>
        <w:tblW w:w="94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8"/>
        <w:gridCol w:w="2629"/>
      </w:tblGrid>
      <w:tr w:rsidR="005060D9" w:rsidRPr="000270F0" w:rsidTr="00976CEE">
        <w:trPr>
          <w:trHeight w:val="277"/>
          <w:tblHeader/>
        </w:trPr>
        <w:tc>
          <w:tcPr>
            <w:tcW w:w="6868" w:type="dxa"/>
          </w:tcPr>
          <w:p w:rsidR="005060D9" w:rsidRPr="000270F0" w:rsidRDefault="009C061E" w:rsidP="00D116BF">
            <w:pPr>
              <w:contextualSpacing/>
              <w:jc w:val="both"/>
              <w:rPr>
                <w:b/>
              </w:rPr>
            </w:pPr>
            <w:r w:rsidRPr="000270F0">
              <w:rPr>
                <w:b/>
              </w:rPr>
              <w:t>Всего ВТГ</w:t>
            </w:r>
          </w:p>
        </w:tc>
        <w:tc>
          <w:tcPr>
            <w:tcW w:w="2629" w:type="dxa"/>
          </w:tcPr>
          <w:p w:rsidR="005060D9" w:rsidRPr="000270F0" w:rsidRDefault="000270F0" w:rsidP="00976CEE">
            <w:pPr>
              <w:contextualSpacing/>
              <w:jc w:val="center"/>
            </w:pPr>
            <w:r>
              <w:t>2024</w:t>
            </w:r>
            <w:r w:rsidR="00404D86">
              <w:t xml:space="preserve"> (96,8%)</w:t>
            </w:r>
          </w:p>
        </w:tc>
      </w:tr>
      <w:tr w:rsidR="005060D9" w:rsidRPr="000270F0" w:rsidTr="00976CEE">
        <w:trPr>
          <w:trHeight w:val="571"/>
        </w:trPr>
        <w:tc>
          <w:tcPr>
            <w:tcW w:w="6868" w:type="dxa"/>
          </w:tcPr>
          <w:p w:rsidR="005060D9" w:rsidRPr="000270F0" w:rsidRDefault="005060D9" w:rsidP="00D116BF">
            <w:pPr>
              <w:contextualSpacing/>
              <w:jc w:val="both"/>
            </w:pPr>
            <w:r w:rsidRPr="000270F0">
              <w:t>Из них:</w:t>
            </w:r>
          </w:p>
          <w:p w:rsidR="005060D9" w:rsidRPr="000270F0" w:rsidRDefault="000270F0" w:rsidP="00E91D6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выпускники </w:t>
            </w:r>
            <w:r w:rsidR="005060D9" w:rsidRPr="000270F0">
              <w:rPr>
                <w:rFonts w:ascii="Times New Roman" w:hAnsi="Times New Roman"/>
                <w:sz w:val="24"/>
                <w:szCs w:val="24"/>
              </w:rPr>
              <w:t>гимназий</w:t>
            </w:r>
            <w:r w:rsidR="00404D86">
              <w:rPr>
                <w:rFonts w:ascii="Times New Roman" w:hAnsi="Times New Roman"/>
                <w:sz w:val="24"/>
                <w:szCs w:val="24"/>
              </w:rPr>
              <w:t>, лицеев</w:t>
            </w:r>
          </w:p>
        </w:tc>
        <w:tc>
          <w:tcPr>
            <w:tcW w:w="2629" w:type="dxa"/>
          </w:tcPr>
          <w:p w:rsidR="005060D9" w:rsidRPr="000270F0" w:rsidRDefault="00404D86" w:rsidP="00976CEE">
            <w:pPr>
              <w:contextualSpacing/>
              <w:jc w:val="center"/>
            </w:pPr>
            <w:r>
              <w:t>406 (49,8%)</w:t>
            </w:r>
          </w:p>
        </w:tc>
      </w:tr>
      <w:tr w:rsidR="00CB4B29" w:rsidRPr="000270F0" w:rsidTr="00976CEE">
        <w:trPr>
          <w:trHeight w:val="277"/>
        </w:trPr>
        <w:tc>
          <w:tcPr>
            <w:tcW w:w="6868" w:type="dxa"/>
          </w:tcPr>
          <w:p w:rsidR="00CB4B29" w:rsidRDefault="00CB4B29" w:rsidP="00D116BF">
            <w:pPr>
              <w:contextualSpacing/>
              <w:jc w:val="both"/>
            </w:pPr>
            <w:r>
              <w:t xml:space="preserve">      - </w:t>
            </w:r>
            <w:r w:rsidR="007E3961">
              <w:t xml:space="preserve">   </w:t>
            </w:r>
            <w:r>
              <w:t>лицей-интернат</w:t>
            </w:r>
          </w:p>
        </w:tc>
        <w:tc>
          <w:tcPr>
            <w:tcW w:w="2629" w:type="dxa"/>
          </w:tcPr>
          <w:p w:rsidR="00CB4B29" w:rsidRDefault="00483611" w:rsidP="00404D86">
            <w:pPr>
              <w:contextualSpacing/>
              <w:jc w:val="center"/>
            </w:pPr>
            <w:r>
              <w:t>27</w:t>
            </w:r>
            <w:r w:rsidR="00A01DF0">
              <w:t xml:space="preserve"> </w:t>
            </w:r>
            <w:r w:rsidR="00404D86">
              <w:t>(13%)</w:t>
            </w:r>
          </w:p>
        </w:tc>
      </w:tr>
      <w:tr w:rsidR="005060D9" w:rsidRPr="000270F0" w:rsidTr="00976CEE">
        <w:trPr>
          <w:trHeight w:val="277"/>
        </w:trPr>
        <w:tc>
          <w:tcPr>
            <w:tcW w:w="6868" w:type="dxa"/>
          </w:tcPr>
          <w:p w:rsidR="005060D9" w:rsidRPr="00CB4B29" w:rsidRDefault="00CB4B29" w:rsidP="00CB4B29">
            <w:pPr>
              <w:jc w:val="both"/>
            </w:pPr>
            <w:r>
              <w:t xml:space="preserve">     - </w:t>
            </w:r>
            <w:r w:rsidR="007E3961">
              <w:t xml:space="preserve">     </w:t>
            </w:r>
            <w:r>
              <w:t>основная общеобразовательная школа</w:t>
            </w:r>
          </w:p>
        </w:tc>
        <w:tc>
          <w:tcPr>
            <w:tcW w:w="2629" w:type="dxa"/>
          </w:tcPr>
          <w:p w:rsidR="005060D9" w:rsidRPr="000270F0" w:rsidRDefault="00A01DF0" w:rsidP="00404D86">
            <w:pPr>
              <w:contextualSpacing/>
              <w:jc w:val="center"/>
            </w:pPr>
            <w:r>
              <w:t xml:space="preserve">76 </w:t>
            </w:r>
            <w:r w:rsidR="00404D86">
              <w:t>(37%)</w:t>
            </w:r>
          </w:p>
        </w:tc>
      </w:tr>
      <w:tr w:rsidR="00CB4B29" w:rsidRPr="000270F0" w:rsidTr="00976CEE">
        <w:trPr>
          <w:trHeight w:val="293"/>
        </w:trPr>
        <w:tc>
          <w:tcPr>
            <w:tcW w:w="6868" w:type="dxa"/>
          </w:tcPr>
          <w:p w:rsidR="00CB4B29" w:rsidRPr="007E3961" w:rsidRDefault="007E3961" w:rsidP="007E3961">
            <w:pPr>
              <w:jc w:val="both"/>
            </w:pPr>
            <w:r>
              <w:t xml:space="preserve">     </w:t>
            </w:r>
            <w:r w:rsidRPr="007E3961">
              <w:t xml:space="preserve"> - </w:t>
            </w:r>
            <w:r>
              <w:t xml:space="preserve">    </w:t>
            </w:r>
            <w:r w:rsidRPr="007E3961">
              <w:t>п</w:t>
            </w:r>
            <w:r w:rsidR="00CB4B29" w:rsidRPr="007E3961">
              <w:t>резидентское кадетское училище</w:t>
            </w:r>
          </w:p>
        </w:tc>
        <w:tc>
          <w:tcPr>
            <w:tcW w:w="2629" w:type="dxa"/>
          </w:tcPr>
          <w:p w:rsidR="00CB4B29" w:rsidRPr="000270F0" w:rsidRDefault="00CB4B29" w:rsidP="00404D86">
            <w:pPr>
              <w:contextualSpacing/>
              <w:jc w:val="center"/>
            </w:pPr>
            <w:r>
              <w:t>59</w:t>
            </w:r>
            <w:r w:rsidR="00A01DF0">
              <w:t xml:space="preserve"> </w:t>
            </w:r>
            <w:r w:rsidR="00404D86">
              <w:t>(29%)</w:t>
            </w:r>
          </w:p>
        </w:tc>
      </w:tr>
      <w:tr w:rsidR="00CB4B29" w:rsidRPr="000270F0" w:rsidTr="00976CEE">
        <w:trPr>
          <w:trHeight w:val="277"/>
        </w:trPr>
        <w:tc>
          <w:tcPr>
            <w:tcW w:w="6868" w:type="dxa"/>
          </w:tcPr>
          <w:p w:rsidR="00CB4B29" w:rsidRPr="007E3961" w:rsidRDefault="007E3961" w:rsidP="007E3961">
            <w:pPr>
              <w:jc w:val="both"/>
            </w:pPr>
            <w:r>
              <w:t xml:space="preserve">      -     </w:t>
            </w:r>
            <w:r w:rsidRPr="007E3961">
              <w:t>с</w:t>
            </w:r>
            <w:r w:rsidR="00CB4B29" w:rsidRPr="007E3961">
              <w:t>редняя общеобразовательная школа</w:t>
            </w:r>
          </w:p>
        </w:tc>
        <w:tc>
          <w:tcPr>
            <w:tcW w:w="2629" w:type="dxa"/>
          </w:tcPr>
          <w:p w:rsidR="00CB4B29" w:rsidRPr="000270F0" w:rsidRDefault="00CB4B29" w:rsidP="00976CEE">
            <w:pPr>
              <w:contextualSpacing/>
              <w:jc w:val="center"/>
            </w:pPr>
            <w:r>
              <w:t>1456</w:t>
            </w:r>
            <w:r w:rsidR="00A01DF0">
              <w:t xml:space="preserve"> (71%)</w:t>
            </w:r>
          </w:p>
        </w:tc>
      </w:tr>
    </w:tbl>
    <w:p w:rsidR="00EA257E" w:rsidRDefault="00EA257E" w:rsidP="00D116BF">
      <w:pPr>
        <w:ind w:left="284"/>
      </w:pPr>
    </w:p>
    <w:p w:rsidR="009A70B0" w:rsidRPr="000270F0" w:rsidRDefault="00A01DF0" w:rsidP="00404D86">
      <w:pPr>
        <w:ind w:firstLine="426"/>
        <w:jc w:val="both"/>
      </w:pPr>
      <w:r>
        <w:t>96</w:t>
      </w:r>
      <w:r w:rsidR="00EA257E">
        <w:t xml:space="preserve">% выпускников текущего года, принявших участие в </w:t>
      </w:r>
      <w:r w:rsidR="00404D86">
        <w:t>экзамене, – это выпускники сред</w:t>
      </w:r>
      <w:r w:rsidR="00EA257E">
        <w:t>ни</w:t>
      </w:r>
      <w:r w:rsidR="00404D86">
        <w:t>х общеобразовательных школ (1456 человек), а 49,8</w:t>
      </w:r>
      <w:r w:rsidR="00EA257E">
        <w:t>% – вы</w:t>
      </w:r>
      <w:r w:rsidR="00404D86">
        <w:t>пускники лицеев и гимназий (406</w:t>
      </w:r>
      <w:r w:rsidR="00EA257E">
        <w:t xml:space="preserve"> человек). Процент участников</w:t>
      </w:r>
      <w:r w:rsidR="00404D86">
        <w:t xml:space="preserve"> </w:t>
      </w:r>
      <w:r w:rsidR="00404D86" w:rsidRPr="007E3961">
        <w:t>п</w:t>
      </w:r>
      <w:r w:rsidR="00404D86">
        <w:t>резидентского кадетского</w:t>
      </w:r>
      <w:r w:rsidR="00404D86" w:rsidRPr="007E3961">
        <w:t xml:space="preserve"> у</w:t>
      </w:r>
      <w:r w:rsidR="00404D86">
        <w:t>чилища 29%.</w:t>
      </w:r>
    </w:p>
    <w:p w:rsidR="005060D9" w:rsidRPr="000270F0" w:rsidRDefault="00976CEE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5060D9" w:rsidRPr="000270F0">
        <w:rPr>
          <w:rFonts w:ascii="Times New Roman" w:hAnsi="Times New Roman"/>
        </w:rPr>
        <w:t>Количество участников ЕГЭ по предмету по АТЕ региона</w:t>
      </w:r>
    </w:p>
    <w:p w:rsidR="002B4243" w:rsidRPr="000270F0" w:rsidRDefault="00976CEE" w:rsidP="00976CEE">
      <w:pPr>
        <w:pStyle w:val="af8"/>
        <w:keepNext/>
      </w:pPr>
      <w:r>
        <w:t xml:space="preserve">                                             </w:t>
      </w:r>
      <w:r w:rsidR="002B4243" w:rsidRPr="000270F0">
        <w:t xml:space="preserve">Таблица </w:t>
      </w:r>
      <w:r w:rsidR="001814F7" w:rsidRPr="000270F0">
        <w:fldChar w:fldCharType="begin"/>
      </w:r>
      <w:r w:rsidR="00C757AE" w:rsidRPr="000270F0">
        <w:instrText xml:space="preserve"> STYLEREF 1 \s </w:instrText>
      </w:r>
      <w:r w:rsidR="001814F7" w:rsidRPr="000270F0">
        <w:fldChar w:fldCharType="separate"/>
      </w:r>
      <w:r w:rsidR="00383699" w:rsidRPr="000270F0">
        <w:rPr>
          <w:noProof/>
        </w:rPr>
        <w:t>2</w:t>
      </w:r>
      <w:r w:rsidR="001814F7" w:rsidRPr="000270F0">
        <w:rPr>
          <w:noProof/>
        </w:rPr>
        <w:fldChar w:fldCharType="end"/>
      </w:r>
      <w:r w:rsidR="00DB6897" w:rsidRPr="000270F0">
        <w:noBreakHyphen/>
      </w:r>
      <w:r w:rsidR="001814F7" w:rsidRPr="000270F0">
        <w:fldChar w:fldCharType="begin"/>
      </w:r>
      <w:r w:rsidR="00C757AE" w:rsidRPr="000270F0">
        <w:instrText xml:space="preserve"> SEQ Таблица \* ARABIC \s 1 </w:instrText>
      </w:r>
      <w:r w:rsidR="001814F7" w:rsidRPr="000270F0">
        <w:fldChar w:fldCharType="separate"/>
      </w:r>
      <w:r w:rsidR="00383699" w:rsidRPr="000270F0">
        <w:rPr>
          <w:noProof/>
        </w:rPr>
        <w:t>5</w:t>
      </w:r>
      <w:r w:rsidR="001814F7" w:rsidRPr="000270F0">
        <w:rPr>
          <w:noProof/>
        </w:rPr>
        <w:fldChar w:fldCharType="end"/>
      </w:r>
    </w:p>
    <w:tbl>
      <w:tblPr>
        <w:tblW w:w="948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3488"/>
        <w:gridCol w:w="2860"/>
        <w:gridCol w:w="2558"/>
      </w:tblGrid>
      <w:tr w:rsidR="000113C4" w:rsidRPr="00976CEE" w:rsidTr="00976CEE">
        <w:trPr>
          <w:trHeight w:val="840"/>
        </w:trPr>
        <w:tc>
          <w:tcPr>
            <w:tcW w:w="576" w:type="dxa"/>
            <w:vAlign w:val="center"/>
          </w:tcPr>
          <w:p w:rsidR="000113C4" w:rsidRPr="00976CEE" w:rsidRDefault="000113C4" w:rsidP="000113C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6F470F" w:rsidRPr="00976CEE">
              <w:rPr>
                <w:rFonts w:ascii="Times New Roman" w:hAnsi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488" w:type="dxa"/>
            <w:vAlign w:val="center"/>
          </w:tcPr>
          <w:p w:rsidR="000113C4" w:rsidRPr="00976CEE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>АТЕ</w:t>
            </w:r>
          </w:p>
        </w:tc>
        <w:tc>
          <w:tcPr>
            <w:tcW w:w="2860" w:type="dxa"/>
          </w:tcPr>
          <w:p w:rsidR="000113C4" w:rsidRPr="00976CEE" w:rsidRDefault="000113C4" w:rsidP="00644E7E">
            <w:pPr>
              <w:pStyle w:val="a3"/>
              <w:spacing w:after="0" w:line="240" w:lineRule="auto"/>
              <w:ind w:left="0" w:hanging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 ЕГЭ по учебному предмету</w:t>
            </w:r>
          </w:p>
        </w:tc>
        <w:tc>
          <w:tcPr>
            <w:tcW w:w="2558" w:type="dxa"/>
          </w:tcPr>
          <w:p w:rsidR="000113C4" w:rsidRPr="00976CEE" w:rsidRDefault="000113C4" w:rsidP="00D116B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>% от общего числа участников в регионе</w:t>
            </w:r>
          </w:p>
        </w:tc>
      </w:tr>
      <w:tr w:rsidR="007E3961" w:rsidRPr="000270F0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Бай-Тайгинский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39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1,87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Барун-Хемчикский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83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3,97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г. Ак-Довурак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77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3,68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г. Кызыл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970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46,41</w:t>
            </w:r>
          </w:p>
        </w:tc>
      </w:tr>
      <w:tr w:rsidR="007E3961" w:rsidRPr="00634251" w:rsidTr="00976CEE">
        <w:trPr>
          <w:trHeight w:val="290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Дзун-Хемчикский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88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4,21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Каа-Хемский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50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2,39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Кызылский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124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5,93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Монгун-Тайгинский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25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1,20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Овюрский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29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1,39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Пий-Хемский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106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5,07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Сут-Хольский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77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3,68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Тандинский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72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3,44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Тере-Хольский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13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0,62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Тес-Хемский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38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1,82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Тоджинский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41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1,96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Улуг-Хемский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160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7,66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Чаа-Хольский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27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1,29</w:t>
            </w:r>
          </w:p>
        </w:tc>
      </w:tr>
      <w:tr w:rsidR="007E3961" w:rsidRPr="00634251" w:rsidTr="00976CEE">
        <w:trPr>
          <w:trHeight w:val="275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Чеди-Хольский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41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1,96</w:t>
            </w:r>
          </w:p>
        </w:tc>
      </w:tr>
      <w:tr w:rsidR="007E3961" w:rsidRPr="00634251" w:rsidTr="00976CEE">
        <w:trPr>
          <w:trHeight w:val="290"/>
        </w:trPr>
        <w:tc>
          <w:tcPr>
            <w:tcW w:w="576" w:type="dxa"/>
          </w:tcPr>
          <w:p w:rsidR="007E3961" w:rsidRPr="00976CEE" w:rsidRDefault="007E396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6CE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488" w:type="dxa"/>
            <w:vAlign w:val="center"/>
          </w:tcPr>
          <w:p w:rsidR="007E3961" w:rsidRPr="00976CEE" w:rsidRDefault="007E3961">
            <w:pPr>
              <w:rPr>
                <w:color w:val="000000"/>
              </w:rPr>
            </w:pPr>
            <w:r w:rsidRPr="00976CEE">
              <w:rPr>
                <w:color w:val="000000"/>
              </w:rPr>
              <w:t>Эрзинский кожуун</w:t>
            </w:r>
          </w:p>
        </w:tc>
        <w:tc>
          <w:tcPr>
            <w:tcW w:w="2860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30</w:t>
            </w:r>
          </w:p>
        </w:tc>
        <w:tc>
          <w:tcPr>
            <w:tcW w:w="2558" w:type="dxa"/>
            <w:vAlign w:val="center"/>
          </w:tcPr>
          <w:p w:rsidR="007E3961" w:rsidRPr="00976CEE" w:rsidRDefault="007E3961">
            <w:pPr>
              <w:jc w:val="center"/>
              <w:rPr>
                <w:color w:val="000000"/>
              </w:rPr>
            </w:pPr>
            <w:r w:rsidRPr="00976CEE">
              <w:rPr>
                <w:color w:val="000000"/>
              </w:rPr>
              <w:t>1,44</w:t>
            </w:r>
          </w:p>
        </w:tc>
      </w:tr>
    </w:tbl>
    <w:p w:rsidR="008D1B28" w:rsidRPr="00FA4B3A" w:rsidRDefault="00404D86" w:rsidP="00D116BF">
      <w:pPr>
        <w:ind w:left="-426" w:firstLine="426"/>
        <w:jc w:val="both"/>
        <w:rPr>
          <w:rFonts w:eastAsia="Times New Roman"/>
          <w:b/>
        </w:rPr>
      </w:pPr>
      <w:bookmarkStart w:id="9" w:name="_Toc424490577"/>
      <w:r>
        <w:t xml:space="preserve">Более половины участников ЕГЭ в 2023 году – выпускники образовательных организаций городского округа «Город Кызыл» (970 участников (46,41%)). С количеством населения в каждом городском округе региона соотносится количество участников ЕГЭ и в других областных городах. </w:t>
      </w:r>
    </w:p>
    <w:p w:rsidR="00894991" w:rsidRPr="00715B99" w:rsidRDefault="00894991" w:rsidP="00BA2AEA">
      <w:pPr>
        <w:pStyle w:val="3"/>
        <w:numPr>
          <w:ilvl w:val="1"/>
          <w:numId w:val="7"/>
        </w:numPr>
        <w:tabs>
          <w:tab w:val="left" w:pos="142"/>
        </w:tabs>
        <w:ind w:left="142" w:hanging="142"/>
        <w:jc w:val="both"/>
        <w:rPr>
          <w:rFonts w:ascii="Times New Roman" w:hAnsi="Times New Roman"/>
        </w:rPr>
      </w:pPr>
      <w:r w:rsidRPr="00FC6BBF">
        <w:rPr>
          <w:rFonts w:ascii="Times New Roman" w:hAnsi="Times New Roman"/>
        </w:rPr>
        <w:lastRenderedPageBreak/>
        <w:t xml:space="preserve">Основные </w:t>
      </w:r>
      <w:r w:rsidR="0016787E">
        <w:rPr>
          <w:rFonts w:ascii="Times New Roman" w:hAnsi="Times New Roman"/>
        </w:rPr>
        <w:t>учебники</w:t>
      </w:r>
      <w:r w:rsidR="00650328">
        <w:rPr>
          <w:rFonts w:ascii="Times New Roman" w:hAnsi="Times New Roman"/>
        </w:rPr>
        <w:t xml:space="preserve"> </w:t>
      </w:r>
      <w:r w:rsidR="00A14BF3" w:rsidRPr="00FC6BBF">
        <w:rPr>
          <w:rFonts w:ascii="Times New Roman" w:hAnsi="Times New Roman"/>
        </w:rPr>
        <w:t>по предмету</w:t>
      </w:r>
      <w:r w:rsidR="00A14BF3">
        <w:rPr>
          <w:rFonts w:ascii="Times New Roman" w:hAnsi="Times New Roman"/>
        </w:rPr>
        <w:t xml:space="preserve"> из федерального перечня Минпросвещения России</w:t>
      </w:r>
      <w:r w:rsidR="00E834C6">
        <w:rPr>
          <w:rFonts w:ascii="Times New Roman" w:hAnsi="Times New Roman"/>
        </w:rPr>
        <w:t xml:space="preserve"> (ФПУ)</w:t>
      </w:r>
      <w:r w:rsidR="00407E4A" w:rsidRPr="008718AA">
        <w:rPr>
          <w:rStyle w:val="a7"/>
          <w:rFonts w:ascii="Times New Roman" w:hAnsi="Times New Roman"/>
          <w:b w:val="0"/>
        </w:rPr>
        <w:footnoteReference w:id="4"/>
      </w:r>
      <w:r w:rsidRPr="00FC6BBF">
        <w:rPr>
          <w:rFonts w:ascii="Times New Roman" w:hAnsi="Times New Roman"/>
        </w:rPr>
        <w:t>, которые использовались в ОО</w:t>
      </w:r>
      <w:r w:rsidR="00FC51CC">
        <w:rPr>
          <w:rFonts w:ascii="Times New Roman" w:hAnsi="Times New Roman"/>
        </w:rPr>
        <w:t xml:space="preserve"> субъекта Российской Федерации</w:t>
      </w:r>
      <w:r w:rsidRPr="00FC6BBF">
        <w:rPr>
          <w:rFonts w:ascii="Times New Roman" w:hAnsi="Times New Roman"/>
        </w:rPr>
        <w:t xml:space="preserve"> в </w:t>
      </w:r>
      <w:r w:rsidR="0016787E">
        <w:rPr>
          <w:rFonts w:ascii="Times New Roman" w:hAnsi="Times New Roman"/>
        </w:rPr>
        <w:t>20</w:t>
      </w:r>
      <w:r w:rsidR="00C70AE7">
        <w:rPr>
          <w:rFonts w:ascii="Times New Roman" w:hAnsi="Times New Roman"/>
        </w:rPr>
        <w:t>22</w:t>
      </w:r>
      <w:r w:rsidRPr="00FC6BBF">
        <w:rPr>
          <w:rFonts w:ascii="Times New Roman" w:hAnsi="Times New Roman"/>
        </w:rPr>
        <w:t>-</w:t>
      </w:r>
      <w:r w:rsidR="00C70AE7"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учебном году. </w:t>
      </w:r>
    </w:p>
    <w:p w:rsidR="00894991" w:rsidRPr="00FC6BBF" w:rsidRDefault="00894991" w:rsidP="00FC6BBF">
      <w:pPr>
        <w:pStyle w:val="af8"/>
        <w:keepNext/>
      </w:pPr>
      <w:r w:rsidRPr="00FC6BBF">
        <w:t xml:space="preserve">Таблица </w:t>
      </w:r>
      <w:r w:rsidR="001814F7">
        <w:fldChar w:fldCharType="begin"/>
      </w:r>
      <w:r w:rsidR="00C757AE">
        <w:instrText xml:space="preserve"> STYLEREF 1 \s </w:instrText>
      </w:r>
      <w:r w:rsidR="001814F7">
        <w:fldChar w:fldCharType="separate"/>
      </w:r>
      <w:r w:rsidR="00383699">
        <w:rPr>
          <w:noProof/>
        </w:rPr>
        <w:t>2</w:t>
      </w:r>
      <w:r w:rsidR="001814F7">
        <w:rPr>
          <w:noProof/>
        </w:rPr>
        <w:fldChar w:fldCharType="end"/>
      </w:r>
      <w:r w:rsidR="00DB6897">
        <w:noBreakHyphen/>
      </w:r>
      <w:r w:rsidR="001814F7">
        <w:fldChar w:fldCharType="begin"/>
      </w:r>
      <w:r w:rsidR="00C757AE">
        <w:instrText xml:space="preserve"> SEQ Таблица \* ARABIC \s 1 </w:instrText>
      </w:r>
      <w:r w:rsidR="001814F7">
        <w:fldChar w:fldCharType="separate"/>
      </w:r>
      <w:r w:rsidR="00383699">
        <w:rPr>
          <w:noProof/>
        </w:rPr>
        <w:t>6</w:t>
      </w:r>
      <w:r w:rsidR="001814F7">
        <w:rPr>
          <w:noProof/>
        </w:rPr>
        <w:fldChar w:fldCharType="end"/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6259"/>
        <w:gridCol w:w="2395"/>
      </w:tblGrid>
      <w:tr w:rsidR="00F579AB" w:rsidRPr="00634251" w:rsidTr="00404D86">
        <w:trPr>
          <w:cantSplit/>
          <w:tblHeader/>
        </w:trPr>
        <w:tc>
          <w:tcPr>
            <w:tcW w:w="560" w:type="dxa"/>
            <w:shd w:val="clear" w:color="auto" w:fill="auto"/>
            <w:vAlign w:val="center"/>
          </w:tcPr>
          <w:p w:rsidR="00F579AB" w:rsidRPr="00976CEE" w:rsidRDefault="00F579AB" w:rsidP="00634251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59" w:type="dxa"/>
            <w:shd w:val="clear" w:color="auto" w:fill="auto"/>
            <w:vAlign w:val="center"/>
          </w:tcPr>
          <w:p w:rsidR="00F579AB" w:rsidRPr="00976CEE" w:rsidRDefault="00F579AB" w:rsidP="00E834C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</w:t>
            </w:r>
            <w:r w:rsidR="0016787E" w:rsidRPr="00976CEE">
              <w:rPr>
                <w:rFonts w:ascii="Times New Roman" w:hAnsi="Times New Roman"/>
                <w:b/>
                <w:sz w:val="24"/>
                <w:szCs w:val="24"/>
              </w:rPr>
              <w:t xml:space="preserve">учебников </w:t>
            </w:r>
            <w:r w:rsidR="00E834C6" w:rsidRPr="00976CEE">
              <w:rPr>
                <w:rFonts w:ascii="Times New Roman" w:hAnsi="Times New Roman"/>
                <w:b/>
                <w:sz w:val="24"/>
                <w:szCs w:val="24"/>
              </w:rPr>
              <w:t>ФПУ</w:t>
            </w:r>
          </w:p>
        </w:tc>
        <w:tc>
          <w:tcPr>
            <w:tcW w:w="2395" w:type="dxa"/>
            <w:shd w:val="clear" w:color="auto" w:fill="auto"/>
            <w:vAlign w:val="center"/>
          </w:tcPr>
          <w:p w:rsidR="00F579AB" w:rsidRPr="00976CEE" w:rsidRDefault="00F579AB" w:rsidP="00BD4B5C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6CEE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процент ОО, в которых использовался </w:t>
            </w:r>
            <w:r w:rsidR="00E834C6" w:rsidRPr="00976CEE"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</w:tc>
      </w:tr>
      <w:tr w:rsidR="00F579AB" w:rsidRPr="00634251" w:rsidTr="00404D86">
        <w:trPr>
          <w:cantSplit/>
        </w:trPr>
        <w:tc>
          <w:tcPr>
            <w:tcW w:w="560" w:type="dxa"/>
            <w:shd w:val="clear" w:color="auto" w:fill="auto"/>
          </w:tcPr>
          <w:p w:rsidR="00F579AB" w:rsidRPr="00634251" w:rsidRDefault="00F579AB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9" w:type="dxa"/>
            <w:shd w:val="clear" w:color="auto" w:fill="auto"/>
          </w:tcPr>
          <w:p w:rsidR="00F579AB" w:rsidRPr="00634251" w:rsidRDefault="0016787E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Учебник</w:t>
            </w:r>
            <w:r w:rsidR="00A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4BF3">
              <w:rPr>
                <w:rFonts w:ascii="Times New Roman" w:hAnsi="Times New Roman"/>
                <w:sz w:val="24"/>
                <w:szCs w:val="24"/>
              </w:rPr>
              <w:t xml:space="preserve">из </w:t>
            </w:r>
            <w:r w:rsidR="00E834C6">
              <w:rPr>
                <w:rFonts w:ascii="Times New Roman" w:hAnsi="Times New Roman"/>
                <w:sz w:val="24"/>
                <w:szCs w:val="24"/>
              </w:rPr>
              <w:t>ФПУ</w:t>
            </w:r>
            <w:r w:rsidR="00A307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9AB" w:rsidRPr="00634251">
              <w:rPr>
                <w:rFonts w:ascii="Times New Roman" w:hAnsi="Times New Roman"/>
                <w:i/>
                <w:sz w:val="24"/>
                <w:szCs w:val="24"/>
              </w:rPr>
              <w:t>(указать авторов, название, год издания)</w:t>
            </w:r>
          </w:p>
        </w:tc>
        <w:tc>
          <w:tcPr>
            <w:tcW w:w="2395" w:type="dxa"/>
            <w:shd w:val="clear" w:color="auto" w:fill="auto"/>
          </w:tcPr>
          <w:p w:rsidR="00F579AB" w:rsidRPr="00634251" w:rsidRDefault="00F579AB" w:rsidP="006342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8B8" w:rsidRPr="00634251" w:rsidTr="00404D86">
        <w:trPr>
          <w:cantSplit/>
        </w:trPr>
        <w:tc>
          <w:tcPr>
            <w:tcW w:w="560" w:type="dxa"/>
            <w:shd w:val="clear" w:color="auto" w:fill="auto"/>
          </w:tcPr>
          <w:p w:rsidR="001538B8" w:rsidRPr="00634251" w:rsidRDefault="00976CEE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59" w:type="dxa"/>
            <w:shd w:val="clear" w:color="auto" w:fill="auto"/>
          </w:tcPr>
          <w:p w:rsidR="00A3070F" w:rsidRPr="00AA2E0A" w:rsidRDefault="00A3070F" w:rsidP="00A3070F">
            <w:pPr>
              <w:pStyle w:val="21"/>
              <w:jc w:val="both"/>
              <w:rPr>
                <w:b w:val="0"/>
                <w:sz w:val="24"/>
              </w:rPr>
            </w:pPr>
            <w:r w:rsidRPr="00AA2E0A">
              <w:rPr>
                <w:b w:val="0"/>
                <w:sz w:val="24"/>
              </w:rPr>
              <w:t>«Русский язык и литература. Русский язык. Часть 1.» (базовый уровень), 10-11 класс/</w:t>
            </w:r>
            <w:r>
              <w:rPr>
                <w:b w:val="0"/>
                <w:sz w:val="24"/>
              </w:rPr>
              <w:t xml:space="preserve"> Гольцова Н.Г., Шамшин И.В., Мищ</w:t>
            </w:r>
            <w:r w:rsidRPr="00AA2E0A">
              <w:rPr>
                <w:b w:val="0"/>
                <w:sz w:val="24"/>
              </w:rPr>
              <w:t xml:space="preserve">ерина М.А. Издательство «Русское слово»; </w:t>
            </w:r>
          </w:p>
          <w:p w:rsidR="001538B8" w:rsidRPr="00634251" w:rsidRDefault="00A3070F" w:rsidP="00A3070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A2E0A">
              <w:rPr>
                <w:rFonts w:ascii="Times New Roman" w:hAnsi="Times New Roman"/>
                <w:sz w:val="24"/>
                <w:szCs w:val="24"/>
              </w:rPr>
              <w:t>«Русский язык и литература. Русский язык. Часть 2.» (базовый уровень), 10-11 класс/ Гольцова Н.Г., Шамшин И.В., Мищерина М.А. Издательство «Русское слово».</w:t>
            </w:r>
          </w:p>
        </w:tc>
        <w:tc>
          <w:tcPr>
            <w:tcW w:w="2395" w:type="dxa"/>
            <w:shd w:val="clear" w:color="auto" w:fill="auto"/>
          </w:tcPr>
          <w:p w:rsidR="001538B8" w:rsidRPr="00634251" w:rsidRDefault="00A3070F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</w:tbl>
    <w:p w:rsidR="00404D86" w:rsidRDefault="00404D86" w:rsidP="00894991">
      <w:pPr>
        <w:pStyle w:val="a3"/>
        <w:spacing w:after="0" w:line="240" w:lineRule="auto"/>
        <w:ind w:left="0"/>
        <w:jc w:val="both"/>
      </w:pPr>
    </w:p>
    <w:p w:rsidR="00894991" w:rsidRPr="00404D86" w:rsidRDefault="00404D86" w:rsidP="00404D86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404D86">
        <w:rPr>
          <w:rFonts w:ascii="Times New Roman" w:hAnsi="Times New Roman"/>
          <w:sz w:val="24"/>
          <w:szCs w:val="24"/>
        </w:rPr>
        <w:t>Корректировки в выборе учебников по русскому языку в следующем учебном году не планируется.</w:t>
      </w:r>
    </w:p>
    <w:p w:rsidR="00EB546F" w:rsidRPr="00976CEE" w:rsidRDefault="005060D9" w:rsidP="00EB546F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 w:rsidRPr="00FC6BBF">
        <w:rPr>
          <w:rFonts w:ascii="Times New Roman" w:hAnsi="Times New Roman"/>
        </w:rPr>
        <w:t>ВЫВОД</w:t>
      </w:r>
      <w:r w:rsidR="009A70B0" w:rsidRPr="00FC6BBF">
        <w:rPr>
          <w:rFonts w:ascii="Times New Roman" w:hAnsi="Times New Roman"/>
        </w:rPr>
        <w:t>Ы</w:t>
      </w:r>
      <w:r w:rsidRPr="00FC6BBF">
        <w:rPr>
          <w:rFonts w:ascii="Times New Roman" w:hAnsi="Times New Roman"/>
        </w:rPr>
        <w:t xml:space="preserve"> о характере изменения количества участников ЕГЭ по</w:t>
      </w:r>
      <w:r w:rsidR="00706E31" w:rsidRPr="00FC6BBF">
        <w:rPr>
          <w:rFonts w:ascii="Times New Roman" w:hAnsi="Times New Roman"/>
        </w:rPr>
        <w:t xml:space="preserve"> учебному</w:t>
      </w:r>
      <w:r w:rsidRPr="00FC6BBF">
        <w:rPr>
          <w:rFonts w:ascii="Times New Roman" w:hAnsi="Times New Roman"/>
        </w:rPr>
        <w:t xml:space="preserve"> предмету</w:t>
      </w:r>
      <w:r w:rsidR="00010690" w:rsidRPr="00FC6BBF">
        <w:rPr>
          <w:rFonts w:ascii="Times New Roman" w:hAnsi="Times New Roman"/>
        </w:rPr>
        <w:t>.</w:t>
      </w:r>
      <w:bookmarkEnd w:id="9"/>
    </w:p>
    <w:p w:rsidR="00EB546F" w:rsidRDefault="00EB546F" w:rsidP="00EB546F"/>
    <w:p w:rsidR="00EB546F" w:rsidRPr="00523E12" w:rsidRDefault="00EB546F" w:rsidP="00976CEE">
      <w:pPr>
        <w:ind w:firstLine="425"/>
      </w:pPr>
      <w:r>
        <w:t xml:space="preserve">   </w:t>
      </w:r>
      <w:r w:rsidRPr="00523E12">
        <w:t>Количество участников ЕГЭ</w:t>
      </w:r>
      <w:r>
        <w:t xml:space="preserve"> 2023 года</w:t>
      </w:r>
      <w:r w:rsidRPr="00523E12">
        <w:t xml:space="preserve"> по русскому языку</w:t>
      </w:r>
      <w:r>
        <w:t xml:space="preserve"> по сравнению с 2022 годом уменьшилось на 169 </w:t>
      </w:r>
      <w:r w:rsidRPr="00523E12">
        <w:t xml:space="preserve">человек. </w:t>
      </w:r>
      <w:r>
        <w:t>Наибольшее коли</w:t>
      </w:r>
      <w:r w:rsidR="00280A5C">
        <w:t>чество среди участников ЕГЭ 2023</w:t>
      </w:r>
      <w:r>
        <w:t xml:space="preserve"> года составляют выпускники текущего года, обучающиеся по программам ср</w:t>
      </w:r>
      <w:r w:rsidR="00280A5C">
        <w:t>еднего общего образования – 2090</w:t>
      </w:r>
      <w:r>
        <w:t xml:space="preserve"> человек, или </w:t>
      </w:r>
      <w:r w:rsidR="00280A5C">
        <w:t>96,14</w:t>
      </w:r>
      <w:r>
        <w:t xml:space="preserve">% от общего числа участников ЕГЭ текущего года. Выпускников прошлых лет – </w:t>
      </w:r>
      <w:r w:rsidR="00280A5C">
        <w:t>61</w:t>
      </w:r>
      <w:r>
        <w:t xml:space="preserve"> </w:t>
      </w:r>
      <w:r w:rsidR="00280A5C">
        <w:t>человек (2,91%). По сравнению с 2022 годом (было 14</w:t>
      </w:r>
      <w:r>
        <w:t xml:space="preserve"> человека) уменьшилось количество участников ЕГЭ, об</w:t>
      </w:r>
      <w:r w:rsidR="00280A5C">
        <w:t>учающихся по программам СПО - 2 человек (0,095</w:t>
      </w:r>
      <w:r>
        <w:t>%).</w:t>
      </w:r>
    </w:p>
    <w:p w:rsidR="00EB546F" w:rsidRPr="00523E12" w:rsidRDefault="00EB546F" w:rsidP="00976CEE">
      <w:pPr>
        <w:ind w:firstLine="425"/>
      </w:pPr>
      <w:r>
        <w:t>По-прежнему большое</w:t>
      </w:r>
      <w:r w:rsidRPr="00523E12">
        <w:t xml:space="preserve"> количество участников ЕГЭ остается в СОШ г.</w:t>
      </w:r>
      <w:r>
        <w:t xml:space="preserve"> </w:t>
      </w:r>
      <w:r w:rsidRPr="00523E12">
        <w:t xml:space="preserve">Кызыла </w:t>
      </w:r>
      <w:r w:rsidR="00976CEE">
        <w:t>– 46</w:t>
      </w:r>
      <w:r w:rsidR="006970D6">
        <w:t>,41</w:t>
      </w:r>
      <w:r w:rsidR="00976CEE">
        <w:t>% (</w:t>
      </w:r>
      <w:r w:rsidR="006970D6">
        <w:t>в 2022 г. 40,43</w:t>
      </w:r>
      <w:r w:rsidRPr="00523E12">
        <w:t xml:space="preserve"> </w:t>
      </w:r>
      <w:r w:rsidR="007A7187">
        <w:t xml:space="preserve">%), Улуг-Хемского, </w:t>
      </w:r>
      <w:r w:rsidRPr="00523E12">
        <w:t>Дзун-Хемчикского кожуунов</w:t>
      </w:r>
      <w:r w:rsidR="003E4AFD">
        <w:t xml:space="preserve"> 7,66</w:t>
      </w:r>
      <w:r w:rsidR="007A7187">
        <w:t>%,</w:t>
      </w:r>
      <w:r w:rsidR="003E4AFD">
        <w:t xml:space="preserve"> 4,21</w:t>
      </w:r>
      <w:r>
        <w:t xml:space="preserve">% соответственно). Уменьшилось количество участников ЕГЭ в </w:t>
      </w:r>
      <w:r w:rsidR="003E4AFD">
        <w:t>Кызылском кожууне – 5, 93</w:t>
      </w:r>
      <w:r w:rsidR="009F49C9">
        <w:t xml:space="preserve"> (в 2022г. 7,59%</w:t>
      </w:r>
      <w:r w:rsidR="007A7187">
        <w:t>), Пий-Хемском кожууне – 5,07 (</w:t>
      </w:r>
      <w:r>
        <w:t>8,62%</w:t>
      </w:r>
      <w:r w:rsidR="007A7187">
        <w:t xml:space="preserve"> в 2022) году</w:t>
      </w:r>
      <w:r>
        <w:t xml:space="preserve"> от общего числа экзаменуемых. Наименьшее количество</w:t>
      </w:r>
      <w:r w:rsidRPr="00523E12">
        <w:t xml:space="preserve"> экзаменуемых наблюдается в СОШ </w:t>
      </w:r>
      <w:r>
        <w:t>Монгун-Тайг</w:t>
      </w:r>
      <w:r w:rsidR="007A7187">
        <w:t>инского (1,87%), Овюрского (1,39</w:t>
      </w:r>
      <w:r w:rsidR="00976CEE">
        <w:t>%), Тере</w:t>
      </w:r>
      <w:r w:rsidR="007A7187">
        <w:t>-Хольского (0,62</w:t>
      </w:r>
      <w:r>
        <w:t>%), Эрзинск</w:t>
      </w:r>
      <w:r w:rsidR="007A7187">
        <w:t>ого (1,44%), Чаа-Хольского (1,29</w:t>
      </w:r>
      <w:r>
        <w:t>%) кожуунов</w:t>
      </w:r>
      <w:r w:rsidRPr="00523E12">
        <w:t xml:space="preserve">. В </w:t>
      </w:r>
      <w:r>
        <w:t>остальных АТЕ</w:t>
      </w:r>
      <w:r w:rsidRPr="00523E12">
        <w:t xml:space="preserve"> р</w:t>
      </w:r>
      <w:r>
        <w:t>еспублики количество участников ЕГЭ</w:t>
      </w:r>
      <w:r w:rsidRPr="00523E12">
        <w:t xml:space="preserve"> остается приблизительно на одном уровне.</w:t>
      </w:r>
    </w:p>
    <w:p w:rsidR="00EB546F" w:rsidRDefault="00EB546F" w:rsidP="00976CEE">
      <w:pPr>
        <w:ind w:firstLine="425"/>
      </w:pPr>
      <w:r>
        <w:t>В этом году</w:t>
      </w:r>
      <w:r w:rsidRPr="00523E12">
        <w:t xml:space="preserve"> Кызылское Президентско</w:t>
      </w:r>
      <w:r>
        <w:t>е Кадетское училище выпусти</w:t>
      </w:r>
      <w:r w:rsidR="007A7187">
        <w:t>ло 59 человек, что составило 2,8</w:t>
      </w:r>
      <w:r w:rsidRPr="00523E12">
        <w:t>% от обще</w:t>
      </w:r>
      <w:r>
        <w:t>го числа участни</w:t>
      </w:r>
      <w:r w:rsidR="007A7187">
        <w:t>ков ЕГЭ 2023</w:t>
      </w:r>
      <w:r w:rsidRPr="00523E12">
        <w:t xml:space="preserve"> года.</w:t>
      </w:r>
      <w:r>
        <w:t xml:space="preserve"> </w:t>
      </w:r>
    </w:p>
    <w:p w:rsidR="00EB546F" w:rsidRDefault="00720CA8" w:rsidP="00976CEE">
      <w:pPr>
        <w:ind w:firstLine="425"/>
      </w:pPr>
      <w:r>
        <w:t xml:space="preserve">В 2023 </w:t>
      </w:r>
      <w:r w:rsidR="00EB546F">
        <w:t>год</w:t>
      </w:r>
      <w:r>
        <w:t>у среди экзаменуемых уменьшилось</w:t>
      </w:r>
      <w:r w:rsidR="00EB546F">
        <w:t xml:space="preserve"> количество человек </w:t>
      </w:r>
      <w:r w:rsidR="00976CEE">
        <w:t>с ОВЗ</w:t>
      </w:r>
      <w:r>
        <w:t xml:space="preserve"> (26</w:t>
      </w:r>
      <w:r w:rsidR="00EB546F">
        <w:t xml:space="preserve"> </w:t>
      </w:r>
      <w:r>
        <w:t>человек в 2022 (1,12</w:t>
      </w:r>
      <w:r w:rsidR="00EB546F">
        <w:t>%)</w:t>
      </w:r>
      <w:r>
        <w:t xml:space="preserve"> до 14 в 2023 году, что составило 0,66</w:t>
      </w:r>
      <w:r w:rsidR="00EB546F">
        <w:t>%.</w:t>
      </w:r>
    </w:p>
    <w:p w:rsidR="00EB546F" w:rsidRDefault="00EB546F" w:rsidP="00976CEE">
      <w:pPr>
        <w:ind w:firstLine="425"/>
      </w:pPr>
      <w:r>
        <w:t>Количественное соотношение юношей и девушек – участников ЕГЭ - на протяжении последних трех лет остается примерно на одном уровне:</w:t>
      </w:r>
    </w:p>
    <w:p w:rsidR="00EB546F" w:rsidRDefault="00720CA8" w:rsidP="00976CEE">
      <w:pPr>
        <w:ind w:firstLine="425"/>
      </w:pPr>
      <w:r>
        <w:t>2021 – девушек 61,16</w:t>
      </w:r>
      <w:r w:rsidR="00EB546F">
        <w:t xml:space="preserve">%, </w:t>
      </w:r>
      <w:r>
        <w:t>юношей 38,42</w:t>
      </w:r>
      <w:r w:rsidR="00976CEE">
        <w:t>%.</w:t>
      </w:r>
    </w:p>
    <w:p w:rsidR="00EB546F" w:rsidRDefault="00720CA8" w:rsidP="00976CEE">
      <w:pPr>
        <w:ind w:firstLine="425"/>
      </w:pPr>
      <w:r>
        <w:t>2022 – девушек 58,10%, юношей 39,35</w:t>
      </w:r>
      <w:r w:rsidR="00EB546F">
        <w:t>%</w:t>
      </w:r>
      <w:r>
        <w:t>;</w:t>
      </w:r>
    </w:p>
    <w:p w:rsidR="00720CA8" w:rsidRDefault="00720CA8" w:rsidP="00976CEE">
      <w:pPr>
        <w:ind w:firstLine="425"/>
      </w:pPr>
      <w:r>
        <w:t>2023 – девушек 58,47%, юношей 39,61</w:t>
      </w:r>
    </w:p>
    <w:p w:rsidR="00EB546F" w:rsidRDefault="00EB546F" w:rsidP="00976CEE">
      <w:pPr>
        <w:ind w:firstLine="425"/>
      </w:pPr>
      <w:r>
        <w:lastRenderedPageBreak/>
        <w:t xml:space="preserve">       Таким образом, можно сделать вывод о том, что количество участников ЕГЭ в Республике Тыва с 2020 по 2022 год не претерпевает серьезных изменений.</w:t>
      </w:r>
    </w:p>
    <w:p w:rsidR="00404D86" w:rsidRPr="00976CEE" w:rsidRDefault="00404D86" w:rsidP="00976CEE">
      <w:pPr>
        <w:ind w:firstLine="425"/>
      </w:pPr>
    </w:p>
    <w:p w:rsidR="009A70B0" w:rsidRPr="003A2934" w:rsidRDefault="009A70B0" w:rsidP="003A2934">
      <w:pPr>
        <w:pStyle w:val="2"/>
        <w:jc w:val="center"/>
        <w:rPr>
          <w:b/>
          <w:bC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>РАЗДЕЛ</w:t>
      </w:r>
      <w:r w:rsidR="007E3961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010690" w:rsidRPr="00FC6BBF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="005060D9" w:rsidRPr="00FC6BBF">
        <w:rPr>
          <w:rFonts w:ascii="Times New Roman" w:hAnsi="Times New Roman"/>
          <w:b/>
          <w:bCs/>
          <w:color w:val="auto"/>
          <w:sz w:val="28"/>
          <w:szCs w:val="28"/>
        </w:rPr>
        <w:t>.  ОСНОВНЫЕ РЕЗУЛЬТАТЫ ЕГЭ ПО ПРЕДМЕТУ</w:t>
      </w:r>
    </w:p>
    <w:p w:rsidR="00010690" w:rsidRPr="00634251" w:rsidRDefault="00010690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5060D9" w:rsidRPr="00644E7E" w:rsidRDefault="005060D9" w:rsidP="00BA2AEA">
      <w:pPr>
        <w:pStyle w:val="3"/>
        <w:numPr>
          <w:ilvl w:val="1"/>
          <w:numId w:val="7"/>
        </w:numPr>
        <w:tabs>
          <w:tab w:val="left" w:pos="142"/>
        </w:tabs>
        <w:ind w:left="284" w:hanging="284"/>
        <w:rPr>
          <w:rFonts w:ascii="Times New Roman" w:hAnsi="Times New Roman"/>
          <w:b w:val="0"/>
          <w:i/>
          <w:sz w:val="24"/>
        </w:rPr>
      </w:pPr>
      <w:r w:rsidRPr="00FC6BBF">
        <w:rPr>
          <w:rFonts w:ascii="Times New Roman" w:hAnsi="Times New Roman"/>
        </w:rPr>
        <w:t>Диаграмма распределения тестовы</w:t>
      </w:r>
      <w:r w:rsidR="00847D70" w:rsidRPr="00FC6BBF">
        <w:rPr>
          <w:rFonts w:ascii="Times New Roman" w:hAnsi="Times New Roman"/>
        </w:rPr>
        <w:t>х</w:t>
      </w:r>
      <w:r w:rsidRPr="00FC6BBF">
        <w:rPr>
          <w:rFonts w:ascii="Times New Roman" w:hAnsi="Times New Roman"/>
        </w:rPr>
        <w:t xml:space="preserve"> балл</w:t>
      </w:r>
      <w:r w:rsidR="00847D70" w:rsidRPr="00FC6BBF">
        <w:rPr>
          <w:rFonts w:ascii="Times New Roman" w:hAnsi="Times New Roman"/>
        </w:rPr>
        <w:t>ов</w:t>
      </w:r>
      <w:r w:rsidR="00A3070F">
        <w:rPr>
          <w:rFonts w:ascii="Times New Roman" w:hAnsi="Times New Roman"/>
        </w:rPr>
        <w:t xml:space="preserve"> </w:t>
      </w:r>
      <w:r w:rsidR="00276E91">
        <w:rPr>
          <w:rFonts w:ascii="Times New Roman" w:hAnsi="Times New Roman"/>
        </w:rPr>
        <w:t xml:space="preserve">участников ЕГЭ </w:t>
      </w:r>
      <w:r w:rsidR="008500E5" w:rsidRPr="00FC6BBF">
        <w:rPr>
          <w:rFonts w:ascii="Times New Roman" w:hAnsi="Times New Roman"/>
        </w:rPr>
        <w:t>по предмету</w:t>
      </w:r>
      <w:r w:rsidRPr="00FC6BBF">
        <w:rPr>
          <w:rFonts w:ascii="Times New Roman" w:hAnsi="Times New Roman"/>
        </w:rPr>
        <w:t xml:space="preserve"> в </w:t>
      </w:r>
      <w:r w:rsidR="00C70AE7">
        <w:rPr>
          <w:rFonts w:ascii="Times New Roman" w:hAnsi="Times New Roman"/>
        </w:rPr>
        <w:t>2023</w:t>
      </w:r>
      <w:r w:rsidRPr="00FC6BBF">
        <w:rPr>
          <w:rFonts w:ascii="Times New Roman" w:hAnsi="Times New Roman"/>
        </w:rPr>
        <w:t xml:space="preserve"> г.</w:t>
      </w:r>
      <w:r w:rsidR="00FA4B3A" w:rsidRPr="00FC6BBF">
        <w:rPr>
          <w:rFonts w:ascii="Times New Roman" w:hAnsi="Times New Roman"/>
        </w:rPr>
        <w:br/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(количеств</w:t>
      </w:r>
      <w:r w:rsidR="008500E5" w:rsidRPr="00644E7E">
        <w:rPr>
          <w:rFonts w:ascii="Times New Roman" w:hAnsi="Times New Roman"/>
          <w:b w:val="0"/>
          <w:i/>
          <w:sz w:val="24"/>
        </w:rPr>
        <w:t>о</w:t>
      </w:r>
      <w:r w:rsidR="00847D70" w:rsidRPr="00644E7E">
        <w:rPr>
          <w:rFonts w:ascii="Times New Roman" w:hAnsi="Times New Roman"/>
          <w:b w:val="0"/>
          <w:i/>
          <w:sz w:val="24"/>
        </w:rPr>
        <w:t xml:space="preserve"> участников, получивших тот или иной тестовый балл)</w:t>
      </w:r>
    </w:p>
    <w:p w:rsidR="00E33C47" w:rsidRPr="00F579AB" w:rsidRDefault="00E33C47" w:rsidP="00E33C47"/>
    <w:p w:rsidR="00E33C47" w:rsidRPr="00FA4B3A" w:rsidRDefault="00E33C47" w:rsidP="00E33C47"/>
    <w:p w:rsidR="00301C93" w:rsidRPr="00FA4B3A" w:rsidRDefault="00301C93" w:rsidP="00E33C47"/>
    <w:p w:rsidR="00301C93" w:rsidRDefault="007E3961" w:rsidP="00FC6BBF">
      <w:r w:rsidRPr="007E3961">
        <w:rPr>
          <w:noProof/>
        </w:rPr>
        <w:drawing>
          <wp:inline distT="0" distB="0" distL="0" distR="0">
            <wp:extent cx="5940425" cy="2020811"/>
            <wp:effectExtent l="19050" t="0" r="3175" b="0"/>
            <wp:docPr id="1" name="Рисунок 1" descr="17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17iT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0A4" w:rsidRPr="00FA4B3A" w:rsidRDefault="00AD10A4" w:rsidP="00AD10A4">
      <w:pPr>
        <w:ind w:firstLine="426"/>
        <w:jc w:val="both"/>
      </w:pPr>
      <w:r>
        <w:t>Как видно из данных, представленных в диаграмме, более половины выпускников (85,1%) соответствует в диапазоне от 42 до 69.</w:t>
      </w:r>
    </w:p>
    <w:p w:rsidR="00614AB8" w:rsidRPr="002D5B6D" w:rsidRDefault="003A2934" w:rsidP="00BA2AEA">
      <w:pPr>
        <w:pStyle w:val="3"/>
        <w:numPr>
          <w:ilvl w:val="1"/>
          <w:numId w:val="7"/>
        </w:numPr>
        <w:tabs>
          <w:tab w:val="left" w:pos="142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14AB8" w:rsidRPr="002D5B6D">
        <w:rPr>
          <w:rFonts w:ascii="Times New Roman" w:hAnsi="Times New Roman"/>
        </w:rPr>
        <w:t>Динамика результатов ЕГЭ по предмету за последние 3 года</w:t>
      </w:r>
    </w:p>
    <w:p w:rsidR="002B4243" w:rsidRPr="002D5B6D" w:rsidRDefault="002B4243" w:rsidP="002B4243">
      <w:pPr>
        <w:pStyle w:val="af8"/>
        <w:keepNext/>
      </w:pPr>
      <w:r w:rsidRPr="002D5B6D">
        <w:t xml:space="preserve">Таблица </w:t>
      </w:r>
      <w:r w:rsidR="001814F7" w:rsidRPr="002D5B6D">
        <w:fldChar w:fldCharType="begin"/>
      </w:r>
      <w:r w:rsidR="00C757AE" w:rsidRPr="002D5B6D">
        <w:instrText xml:space="preserve"> STYLEREF 1 \s </w:instrText>
      </w:r>
      <w:r w:rsidR="001814F7" w:rsidRPr="002D5B6D">
        <w:fldChar w:fldCharType="separate"/>
      </w:r>
      <w:r w:rsidR="00383699" w:rsidRPr="002D5B6D">
        <w:rPr>
          <w:noProof/>
        </w:rPr>
        <w:t>2</w:t>
      </w:r>
      <w:r w:rsidR="001814F7" w:rsidRPr="002D5B6D">
        <w:rPr>
          <w:noProof/>
        </w:rPr>
        <w:fldChar w:fldCharType="end"/>
      </w:r>
      <w:r w:rsidR="00DB6897" w:rsidRPr="002D5B6D">
        <w:noBreakHyphen/>
      </w:r>
      <w:r w:rsidR="001814F7" w:rsidRPr="002D5B6D">
        <w:fldChar w:fldCharType="begin"/>
      </w:r>
      <w:r w:rsidR="00C757AE" w:rsidRPr="002D5B6D">
        <w:instrText xml:space="preserve"> SEQ Таблица \* ARABIC \s 1 </w:instrText>
      </w:r>
      <w:r w:rsidR="001814F7" w:rsidRPr="002D5B6D">
        <w:fldChar w:fldCharType="separate"/>
      </w:r>
      <w:r w:rsidR="00383699" w:rsidRPr="002D5B6D">
        <w:rPr>
          <w:noProof/>
        </w:rPr>
        <w:t>7</w:t>
      </w:r>
      <w:r w:rsidR="001814F7" w:rsidRPr="002D5B6D">
        <w:rPr>
          <w:noProof/>
        </w:rPr>
        <w:fldChar w:fldCharType="end"/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2031"/>
        <w:gridCol w:w="2032"/>
        <w:gridCol w:w="2032"/>
      </w:tblGrid>
      <w:tr w:rsidR="000E13E6" w:rsidRPr="002D5B6D" w:rsidTr="00727A8C">
        <w:trPr>
          <w:cantSplit/>
          <w:trHeight w:val="338"/>
          <w:tblHeader/>
        </w:trPr>
        <w:tc>
          <w:tcPr>
            <w:tcW w:w="567" w:type="dxa"/>
            <w:vMerge w:val="restart"/>
          </w:tcPr>
          <w:p w:rsidR="000E13E6" w:rsidRPr="002D5B6D" w:rsidRDefault="000E13E6" w:rsidP="000E13E6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№ п/п</w:t>
            </w:r>
          </w:p>
        </w:tc>
        <w:tc>
          <w:tcPr>
            <w:tcW w:w="2694" w:type="dxa"/>
            <w:vMerge w:val="restart"/>
          </w:tcPr>
          <w:p w:rsidR="000E13E6" w:rsidRPr="002D5B6D" w:rsidRDefault="000E13E6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Участников, набравших балл</w:t>
            </w:r>
          </w:p>
        </w:tc>
        <w:tc>
          <w:tcPr>
            <w:tcW w:w="6095" w:type="dxa"/>
            <w:gridSpan w:val="3"/>
          </w:tcPr>
          <w:p w:rsidR="000E13E6" w:rsidRPr="002D5B6D" w:rsidRDefault="000E13E6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Субъект Российской Федерации</w:t>
            </w:r>
          </w:p>
        </w:tc>
      </w:tr>
      <w:tr w:rsidR="000E13E6" w:rsidRPr="002D5B6D" w:rsidTr="00727A8C">
        <w:trPr>
          <w:cantSplit/>
          <w:trHeight w:val="155"/>
          <w:tblHeader/>
        </w:trPr>
        <w:tc>
          <w:tcPr>
            <w:tcW w:w="567" w:type="dxa"/>
            <w:vMerge/>
          </w:tcPr>
          <w:p w:rsidR="000E13E6" w:rsidRPr="002D5B6D" w:rsidRDefault="000E13E6" w:rsidP="000E13E6">
            <w:pPr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  <w:vMerge/>
          </w:tcPr>
          <w:p w:rsidR="000E13E6" w:rsidRPr="002D5B6D" w:rsidRDefault="000E13E6" w:rsidP="00D116BF">
            <w:pPr>
              <w:contextualSpacing/>
              <w:jc w:val="both"/>
              <w:rPr>
                <w:rFonts w:eastAsia="MS Mincho"/>
                <w:sz w:val="20"/>
              </w:rPr>
            </w:pPr>
          </w:p>
        </w:tc>
        <w:tc>
          <w:tcPr>
            <w:tcW w:w="2031" w:type="dxa"/>
          </w:tcPr>
          <w:p w:rsidR="000E13E6" w:rsidRPr="002D5B6D" w:rsidRDefault="000E13E6" w:rsidP="00C70AE7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202</w:t>
            </w:r>
            <w:r w:rsidR="00C70AE7" w:rsidRPr="002D5B6D">
              <w:rPr>
                <w:rFonts w:eastAsia="MS Mincho"/>
                <w:sz w:val="20"/>
              </w:rPr>
              <w:t>1</w:t>
            </w:r>
            <w:r w:rsidRPr="002D5B6D">
              <w:rPr>
                <w:rFonts w:eastAsia="MS Mincho"/>
                <w:sz w:val="20"/>
              </w:rPr>
              <w:t xml:space="preserve"> г.</w:t>
            </w:r>
          </w:p>
        </w:tc>
        <w:tc>
          <w:tcPr>
            <w:tcW w:w="2032" w:type="dxa"/>
          </w:tcPr>
          <w:p w:rsidR="000E13E6" w:rsidRPr="002D5B6D" w:rsidRDefault="000E13E6" w:rsidP="00C70AE7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202</w:t>
            </w:r>
            <w:r w:rsidR="00C70AE7" w:rsidRPr="002D5B6D">
              <w:rPr>
                <w:rFonts w:eastAsia="MS Mincho"/>
                <w:sz w:val="20"/>
              </w:rPr>
              <w:t>2</w:t>
            </w:r>
            <w:r w:rsidRPr="002D5B6D">
              <w:rPr>
                <w:rFonts w:eastAsia="MS Mincho"/>
                <w:sz w:val="20"/>
              </w:rPr>
              <w:t xml:space="preserve"> г.</w:t>
            </w:r>
          </w:p>
        </w:tc>
        <w:tc>
          <w:tcPr>
            <w:tcW w:w="2032" w:type="dxa"/>
          </w:tcPr>
          <w:p w:rsidR="000E13E6" w:rsidRPr="002D5B6D" w:rsidRDefault="00C70AE7" w:rsidP="0016787E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2023</w:t>
            </w:r>
            <w:r w:rsidR="000E13E6" w:rsidRPr="002D5B6D">
              <w:rPr>
                <w:rFonts w:eastAsia="MS Mincho"/>
                <w:sz w:val="20"/>
              </w:rPr>
              <w:t xml:space="preserve"> г.</w:t>
            </w:r>
          </w:p>
        </w:tc>
      </w:tr>
      <w:tr w:rsidR="000E13E6" w:rsidRPr="002D5B6D" w:rsidTr="00727A8C">
        <w:trPr>
          <w:cantSplit/>
          <w:trHeight w:val="349"/>
        </w:trPr>
        <w:tc>
          <w:tcPr>
            <w:tcW w:w="567" w:type="dxa"/>
          </w:tcPr>
          <w:p w:rsidR="000E13E6" w:rsidRPr="002D5B6D" w:rsidRDefault="000E13E6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:rsidR="000E13E6" w:rsidRPr="002D5B6D" w:rsidRDefault="000E13E6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 xml:space="preserve"> ниже минимального балла</w:t>
            </w:r>
            <w:r w:rsidRPr="002D5B6D">
              <w:rPr>
                <w:rStyle w:val="a7"/>
                <w:rFonts w:eastAsia="MS Mincho"/>
                <w:sz w:val="20"/>
              </w:rPr>
              <w:footnoteReference w:id="5"/>
            </w:r>
            <w:r w:rsidRPr="002D5B6D">
              <w:rPr>
                <w:rFonts w:eastAsia="MS Mincho"/>
                <w:sz w:val="20"/>
              </w:rPr>
              <w:t>, %</w:t>
            </w:r>
          </w:p>
        </w:tc>
        <w:tc>
          <w:tcPr>
            <w:tcW w:w="2031" w:type="dxa"/>
          </w:tcPr>
          <w:p w:rsidR="000E13E6" w:rsidRPr="002D5B6D" w:rsidRDefault="00A3070F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0,55</w:t>
            </w:r>
          </w:p>
        </w:tc>
        <w:tc>
          <w:tcPr>
            <w:tcW w:w="2032" w:type="dxa"/>
          </w:tcPr>
          <w:p w:rsidR="000E13E6" w:rsidRPr="002D5B6D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3,02</w:t>
            </w:r>
          </w:p>
        </w:tc>
        <w:tc>
          <w:tcPr>
            <w:tcW w:w="2032" w:type="dxa"/>
          </w:tcPr>
          <w:p w:rsidR="000E13E6" w:rsidRPr="002D5B6D" w:rsidRDefault="007E3961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2,03</w:t>
            </w:r>
          </w:p>
        </w:tc>
      </w:tr>
      <w:tr w:rsidR="007A53C5" w:rsidRPr="002D5B6D" w:rsidTr="00727A8C">
        <w:trPr>
          <w:cantSplit/>
          <w:trHeight w:val="349"/>
        </w:trPr>
        <w:tc>
          <w:tcPr>
            <w:tcW w:w="567" w:type="dxa"/>
          </w:tcPr>
          <w:p w:rsidR="007A53C5" w:rsidRPr="002D5B6D" w:rsidRDefault="007A53C5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:rsidR="007A53C5" w:rsidRPr="002D5B6D" w:rsidRDefault="007A53C5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от минимального балла до 60 баллов, %</w:t>
            </w:r>
          </w:p>
        </w:tc>
        <w:tc>
          <w:tcPr>
            <w:tcW w:w="2031" w:type="dxa"/>
          </w:tcPr>
          <w:p w:rsidR="007A53C5" w:rsidRPr="002D5B6D" w:rsidRDefault="007E3961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46,38</w:t>
            </w:r>
          </w:p>
        </w:tc>
        <w:tc>
          <w:tcPr>
            <w:tcW w:w="2032" w:type="dxa"/>
          </w:tcPr>
          <w:p w:rsidR="007A53C5" w:rsidRPr="002D5B6D" w:rsidRDefault="007E3961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54,14</w:t>
            </w:r>
          </w:p>
        </w:tc>
        <w:tc>
          <w:tcPr>
            <w:tcW w:w="2032" w:type="dxa"/>
          </w:tcPr>
          <w:p w:rsidR="007A53C5" w:rsidRPr="002D5B6D" w:rsidRDefault="002D5B6D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53,11</w:t>
            </w:r>
          </w:p>
        </w:tc>
      </w:tr>
      <w:tr w:rsidR="000E13E6" w:rsidRPr="002D5B6D" w:rsidDel="00407E4A" w:rsidTr="00727A8C">
        <w:trPr>
          <w:cantSplit/>
          <w:trHeight w:val="354"/>
        </w:trPr>
        <w:tc>
          <w:tcPr>
            <w:tcW w:w="567" w:type="dxa"/>
          </w:tcPr>
          <w:p w:rsidR="000E13E6" w:rsidRPr="002D5B6D" w:rsidRDefault="000E13E6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:rsidR="000E13E6" w:rsidRPr="002D5B6D" w:rsidDel="00407E4A" w:rsidRDefault="000E13E6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от 61 до 80 баллов, %</w:t>
            </w:r>
          </w:p>
        </w:tc>
        <w:tc>
          <w:tcPr>
            <w:tcW w:w="2031" w:type="dxa"/>
          </w:tcPr>
          <w:p w:rsidR="000E13E6" w:rsidRPr="002D5B6D" w:rsidDel="00407E4A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41,74</w:t>
            </w:r>
          </w:p>
        </w:tc>
        <w:tc>
          <w:tcPr>
            <w:tcW w:w="2032" w:type="dxa"/>
          </w:tcPr>
          <w:p w:rsidR="000E13E6" w:rsidRPr="002D5B6D" w:rsidDel="00407E4A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35,43</w:t>
            </w:r>
          </w:p>
        </w:tc>
        <w:tc>
          <w:tcPr>
            <w:tcW w:w="2032" w:type="dxa"/>
          </w:tcPr>
          <w:p w:rsidR="000E13E6" w:rsidRPr="002D5B6D" w:rsidDel="00407E4A" w:rsidRDefault="002D5B6D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33,35</w:t>
            </w:r>
          </w:p>
        </w:tc>
      </w:tr>
      <w:tr w:rsidR="000E13E6" w:rsidRPr="002D5B6D" w:rsidTr="00727A8C">
        <w:trPr>
          <w:cantSplit/>
          <w:trHeight w:val="338"/>
        </w:trPr>
        <w:tc>
          <w:tcPr>
            <w:tcW w:w="567" w:type="dxa"/>
          </w:tcPr>
          <w:p w:rsidR="000E13E6" w:rsidRPr="002D5B6D" w:rsidRDefault="000E13E6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:rsidR="000E13E6" w:rsidRPr="002D5B6D" w:rsidRDefault="000E13E6" w:rsidP="00A71C0B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от 81 до 99 баллов, %</w:t>
            </w:r>
          </w:p>
        </w:tc>
        <w:tc>
          <w:tcPr>
            <w:tcW w:w="2031" w:type="dxa"/>
          </w:tcPr>
          <w:p w:rsidR="000E13E6" w:rsidRPr="002D5B6D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11,20</w:t>
            </w:r>
          </w:p>
        </w:tc>
        <w:tc>
          <w:tcPr>
            <w:tcW w:w="2032" w:type="dxa"/>
          </w:tcPr>
          <w:p w:rsidR="000E13E6" w:rsidRPr="002D5B6D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7,07</w:t>
            </w:r>
          </w:p>
        </w:tc>
        <w:tc>
          <w:tcPr>
            <w:tcW w:w="2032" w:type="dxa"/>
          </w:tcPr>
          <w:p w:rsidR="000E13E6" w:rsidRPr="002D5B6D" w:rsidRDefault="002D5B6D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11,05</w:t>
            </w:r>
          </w:p>
        </w:tc>
      </w:tr>
      <w:tr w:rsidR="000E13E6" w:rsidRPr="002D5B6D" w:rsidTr="00727A8C">
        <w:trPr>
          <w:cantSplit/>
          <w:trHeight w:val="338"/>
        </w:trPr>
        <w:tc>
          <w:tcPr>
            <w:tcW w:w="567" w:type="dxa"/>
          </w:tcPr>
          <w:p w:rsidR="000E13E6" w:rsidRPr="002D5B6D" w:rsidRDefault="000E13E6" w:rsidP="000E13E6">
            <w:pPr>
              <w:numPr>
                <w:ilvl w:val="0"/>
                <w:numId w:val="10"/>
              </w:numPr>
              <w:ind w:left="0" w:firstLine="0"/>
              <w:contextualSpacing/>
              <w:jc w:val="center"/>
              <w:rPr>
                <w:rFonts w:eastAsia="MS Mincho"/>
                <w:sz w:val="20"/>
              </w:rPr>
            </w:pPr>
          </w:p>
        </w:tc>
        <w:tc>
          <w:tcPr>
            <w:tcW w:w="2694" w:type="dxa"/>
          </w:tcPr>
          <w:p w:rsidR="000E13E6" w:rsidRPr="002D5B6D" w:rsidRDefault="000E13E6" w:rsidP="00D116BF">
            <w:pPr>
              <w:contextualSpacing/>
              <w:jc w:val="both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100 баллов, чел.</w:t>
            </w:r>
          </w:p>
        </w:tc>
        <w:tc>
          <w:tcPr>
            <w:tcW w:w="2031" w:type="dxa"/>
          </w:tcPr>
          <w:p w:rsidR="000E13E6" w:rsidRPr="002D5B6D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0</w:t>
            </w:r>
          </w:p>
        </w:tc>
        <w:tc>
          <w:tcPr>
            <w:tcW w:w="2032" w:type="dxa"/>
          </w:tcPr>
          <w:p w:rsidR="000E13E6" w:rsidRPr="002D5B6D" w:rsidRDefault="007702F2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 w:rsidRPr="002D5B6D">
              <w:rPr>
                <w:rFonts w:eastAsia="MS Mincho"/>
                <w:sz w:val="20"/>
              </w:rPr>
              <w:t>4</w:t>
            </w:r>
          </w:p>
        </w:tc>
        <w:tc>
          <w:tcPr>
            <w:tcW w:w="2032" w:type="dxa"/>
          </w:tcPr>
          <w:p w:rsidR="000E13E6" w:rsidRPr="002D5B6D" w:rsidRDefault="002D5B6D" w:rsidP="00D116BF">
            <w:pPr>
              <w:contextualSpacing/>
              <w:jc w:val="center"/>
              <w:rPr>
                <w:rFonts w:eastAsia="MS Mincho"/>
                <w:sz w:val="20"/>
              </w:rPr>
            </w:pPr>
            <w:r>
              <w:rPr>
                <w:rFonts w:eastAsia="MS Mincho"/>
                <w:sz w:val="20"/>
              </w:rPr>
              <w:t>4</w:t>
            </w:r>
          </w:p>
        </w:tc>
      </w:tr>
      <w:tr w:rsidR="000E13E6" w:rsidRPr="00976CEE" w:rsidTr="00727A8C">
        <w:trPr>
          <w:cantSplit/>
          <w:trHeight w:val="3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3E6" w:rsidRPr="00976CEE" w:rsidRDefault="000E13E6" w:rsidP="00976CEE">
            <w:pPr>
              <w:ind w:left="360"/>
              <w:contextualSpacing/>
              <w:jc w:val="center"/>
              <w:rPr>
                <w:rFonts w:eastAsia="MS Mincho"/>
                <w:b/>
                <w:sz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3E6" w:rsidRPr="00976CEE" w:rsidRDefault="000E13E6" w:rsidP="00976CEE">
            <w:pPr>
              <w:contextualSpacing/>
              <w:rPr>
                <w:rFonts w:eastAsia="MS Mincho"/>
                <w:b/>
                <w:sz w:val="20"/>
              </w:rPr>
            </w:pPr>
            <w:r w:rsidRPr="00976CEE">
              <w:rPr>
                <w:rFonts w:eastAsia="MS Mincho"/>
                <w:b/>
                <w:sz w:val="20"/>
              </w:rPr>
              <w:t>Средний тестовый балл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3E6" w:rsidRPr="00976CEE" w:rsidRDefault="007702F2" w:rsidP="003735F5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976CEE">
              <w:rPr>
                <w:rFonts w:eastAsia="MS Mincho"/>
                <w:b/>
                <w:sz w:val="20"/>
              </w:rPr>
              <w:t>61,61996644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3E6" w:rsidRPr="00976CEE" w:rsidRDefault="007702F2" w:rsidP="003735F5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976CEE">
              <w:rPr>
                <w:rFonts w:eastAsia="MS Mincho"/>
                <w:b/>
                <w:sz w:val="20"/>
              </w:rPr>
              <w:t>57,51982759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3E6" w:rsidRPr="00976CEE" w:rsidRDefault="002D5B6D" w:rsidP="003735F5">
            <w:pPr>
              <w:contextualSpacing/>
              <w:jc w:val="center"/>
              <w:rPr>
                <w:rFonts w:eastAsia="MS Mincho"/>
                <w:b/>
                <w:sz w:val="20"/>
              </w:rPr>
            </w:pPr>
            <w:r w:rsidRPr="00976CEE">
              <w:rPr>
                <w:rFonts w:eastAsia="MS Mincho"/>
                <w:b/>
                <w:sz w:val="20"/>
              </w:rPr>
              <w:t>58,36</w:t>
            </w:r>
          </w:p>
        </w:tc>
      </w:tr>
    </w:tbl>
    <w:p w:rsidR="003A2934" w:rsidRDefault="003A2934" w:rsidP="003A2934">
      <w:pPr>
        <w:tabs>
          <w:tab w:val="left" w:pos="709"/>
        </w:tabs>
        <w:jc w:val="both"/>
      </w:pPr>
      <w:r>
        <w:tab/>
      </w:r>
    </w:p>
    <w:p w:rsidR="005060D9" w:rsidRPr="00715B99" w:rsidRDefault="003A2934" w:rsidP="003A2934">
      <w:pPr>
        <w:tabs>
          <w:tab w:val="left" w:pos="709"/>
        </w:tabs>
        <w:jc w:val="both"/>
      </w:pPr>
      <w:r>
        <w:tab/>
        <w:t xml:space="preserve">Проследим динамику результатов выполнения заданий КИМ на ЕГЭ по русскому языку группами участников, выделяемых в зависимости от набранных ими баллов: 1) участниками, не преодолевшими минимального порога, 2) получившими баллы в диапазоне от 61 до 80 баллов, 3) получившими от 91 до 99 баллов, 4) получившими 100 баллов. В 2023 году не справились с экзаменом 2,03% участников, что меньше, чем в предыдущие года. Количество участников, получивших на ЕГЭ-2023 от 61 до 80 баллов, немногим больше, чем в предыдущем году (41,74% в 2021 г.; 35,43% в 2022 г.), и на 1% меньше, чем в 2022 году. </w:t>
      </w:r>
    </w:p>
    <w:p w:rsidR="005060D9" w:rsidRPr="002D5B6D" w:rsidRDefault="008B1329" w:rsidP="00976CEE">
      <w:pPr>
        <w:pStyle w:val="3"/>
        <w:numPr>
          <w:ilvl w:val="2"/>
          <w:numId w:val="7"/>
        </w:numPr>
        <w:tabs>
          <w:tab w:val="left" w:pos="0"/>
        </w:tabs>
        <w:ind w:left="0" w:firstLine="0"/>
        <w:rPr>
          <w:rFonts w:ascii="Times New Roman" w:hAnsi="Times New Roman"/>
        </w:rPr>
      </w:pPr>
      <w:r w:rsidRPr="002D5B6D">
        <w:rPr>
          <w:rFonts w:ascii="Times New Roman" w:hAnsi="Times New Roman"/>
          <w:b w:val="0"/>
          <w:bCs w:val="0"/>
        </w:rPr>
        <w:lastRenderedPageBreak/>
        <w:t>в разрезе</w:t>
      </w:r>
      <w:r w:rsidR="007702F2" w:rsidRPr="002D5B6D">
        <w:rPr>
          <w:rFonts w:ascii="Times New Roman" w:hAnsi="Times New Roman"/>
          <w:b w:val="0"/>
          <w:bCs w:val="0"/>
        </w:rPr>
        <w:t xml:space="preserve"> </w:t>
      </w:r>
      <w:r w:rsidRPr="002D5B6D">
        <w:rPr>
          <w:rFonts w:ascii="Times New Roman" w:hAnsi="Times New Roman"/>
          <w:b w:val="0"/>
          <w:bCs w:val="0"/>
        </w:rPr>
        <w:t>категорий</w:t>
      </w:r>
      <w:r w:rsidR="00393C27" w:rsidRPr="002D5B6D">
        <w:rPr>
          <w:rStyle w:val="a7"/>
          <w:rFonts w:ascii="Times New Roman" w:hAnsi="Times New Roman"/>
          <w:b w:val="0"/>
          <w:bCs w:val="0"/>
        </w:rPr>
        <w:footnoteReference w:id="6"/>
      </w:r>
      <w:r w:rsidR="007702F2" w:rsidRPr="002D5B6D">
        <w:rPr>
          <w:rFonts w:ascii="Times New Roman" w:hAnsi="Times New Roman"/>
          <w:b w:val="0"/>
          <w:bCs w:val="0"/>
        </w:rPr>
        <w:t xml:space="preserve"> </w:t>
      </w:r>
      <w:r w:rsidR="005060D9" w:rsidRPr="002D5B6D">
        <w:rPr>
          <w:rFonts w:ascii="Times New Roman" w:hAnsi="Times New Roman"/>
          <w:b w:val="0"/>
          <w:bCs w:val="0"/>
        </w:rPr>
        <w:t xml:space="preserve">участников ЕГЭ </w:t>
      </w:r>
    </w:p>
    <w:p w:rsidR="002B4243" w:rsidRPr="002D5B6D" w:rsidRDefault="002B4243" w:rsidP="002B4243">
      <w:pPr>
        <w:pStyle w:val="af8"/>
        <w:keepNext/>
      </w:pPr>
      <w:r w:rsidRPr="002D5B6D">
        <w:t xml:space="preserve">Таблица </w:t>
      </w:r>
      <w:r w:rsidR="001814F7" w:rsidRPr="002D5B6D">
        <w:fldChar w:fldCharType="begin"/>
      </w:r>
      <w:r w:rsidR="00C757AE" w:rsidRPr="002D5B6D">
        <w:instrText xml:space="preserve"> STYLEREF 1 \s </w:instrText>
      </w:r>
      <w:r w:rsidR="001814F7" w:rsidRPr="002D5B6D">
        <w:fldChar w:fldCharType="separate"/>
      </w:r>
      <w:r w:rsidR="00383699" w:rsidRPr="002D5B6D">
        <w:rPr>
          <w:noProof/>
        </w:rPr>
        <w:t>2</w:t>
      </w:r>
      <w:r w:rsidR="001814F7" w:rsidRPr="002D5B6D">
        <w:rPr>
          <w:noProof/>
        </w:rPr>
        <w:fldChar w:fldCharType="end"/>
      </w:r>
      <w:r w:rsidR="00DB6897" w:rsidRPr="002D5B6D">
        <w:noBreakHyphen/>
      </w:r>
      <w:r w:rsidR="001814F7" w:rsidRPr="002D5B6D">
        <w:fldChar w:fldCharType="begin"/>
      </w:r>
      <w:r w:rsidR="00C757AE" w:rsidRPr="002D5B6D">
        <w:instrText xml:space="preserve"> SEQ Таблица \* ARABIC \s 1 </w:instrText>
      </w:r>
      <w:r w:rsidR="001814F7" w:rsidRPr="002D5B6D">
        <w:fldChar w:fldCharType="separate"/>
      </w:r>
      <w:r w:rsidR="00383699" w:rsidRPr="002D5B6D">
        <w:rPr>
          <w:noProof/>
        </w:rPr>
        <w:t>8</w:t>
      </w:r>
      <w:r w:rsidR="001814F7" w:rsidRPr="002D5B6D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15"/>
        <w:gridCol w:w="1560"/>
        <w:gridCol w:w="1559"/>
        <w:gridCol w:w="992"/>
        <w:gridCol w:w="1276"/>
      </w:tblGrid>
      <w:tr w:rsidR="000E13E6" w:rsidRPr="002D5B6D" w:rsidTr="00976CEE">
        <w:trPr>
          <w:cantSplit/>
          <w:trHeight w:val="850"/>
          <w:tblHeader/>
        </w:trPr>
        <w:tc>
          <w:tcPr>
            <w:tcW w:w="567" w:type="dxa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№ п/п</w:t>
            </w:r>
          </w:p>
        </w:tc>
        <w:tc>
          <w:tcPr>
            <w:tcW w:w="3515" w:type="dxa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Участников, набравших балл</w:t>
            </w:r>
          </w:p>
        </w:tc>
        <w:tc>
          <w:tcPr>
            <w:tcW w:w="1560" w:type="dxa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ВТГ, обучающиеся по программам СОО</w:t>
            </w:r>
          </w:p>
        </w:tc>
        <w:tc>
          <w:tcPr>
            <w:tcW w:w="1559" w:type="dxa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ВТГ, обучающиеся по программам СПО</w:t>
            </w:r>
          </w:p>
        </w:tc>
        <w:tc>
          <w:tcPr>
            <w:tcW w:w="992" w:type="dxa"/>
            <w:vAlign w:val="center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ВПЛ</w:t>
            </w:r>
          </w:p>
        </w:tc>
        <w:tc>
          <w:tcPr>
            <w:tcW w:w="1276" w:type="dxa"/>
            <w:vAlign w:val="center"/>
          </w:tcPr>
          <w:p w:rsidR="000E13E6" w:rsidRPr="00976CEE" w:rsidRDefault="000E13E6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 xml:space="preserve">Участники </w:t>
            </w:r>
            <w:r w:rsidR="007A53C5" w:rsidRPr="00976CEE">
              <w:rPr>
                <w:rFonts w:ascii="Times New Roman" w:hAnsi="Times New Roman"/>
                <w:b/>
                <w:sz w:val="20"/>
                <w:szCs w:val="24"/>
              </w:rPr>
              <w:t>экзамена</w:t>
            </w:r>
            <w:r w:rsidR="00976CEE" w:rsidRPr="00976CE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Pr="00976CEE">
              <w:rPr>
                <w:rFonts w:ascii="Times New Roman" w:hAnsi="Times New Roman"/>
                <w:b/>
                <w:sz w:val="20"/>
                <w:szCs w:val="24"/>
              </w:rPr>
              <w:t>с ОВЗ</w:t>
            </w:r>
          </w:p>
        </w:tc>
      </w:tr>
      <w:tr w:rsidR="000E13E6" w:rsidRPr="002D5B6D" w:rsidTr="00976CEE">
        <w:trPr>
          <w:cantSplit/>
        </w:trPr>
        <w:tc>
          <w:tcPr>
            <w:tcW w:w="567" w:type="dxa"/>
          </w:tcPr>
          <w:p w:rsidR="000E13E6" w:rsidRPr="00976CEE" w:rsidRDefault="000E13E6" w:rsidP="000E13E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both"/>
              <w:rPr>
                <w:rFonts w:ascii="Times New Roman" w:eastAsia="Times New Roman" w:hAnsi="Times New Roman"/>
                <w:bCs/>
                <w:color w:val="FF0000"/>
                <w:sz w:val="20"/>
                <w:szCs w:val="24"/>
                <w:lang w:eastAsia="ru-RU"/>
              </w:rPr>
            </w:pPr>
          </w:p>
        </w:tc>
        <w:tc>
          <w:tcPr>
            <w:tcW w:w="3515" w:type="dxa"/>
          </w:tcPr>
          <w:p w:rsidR="000E13E6" w:rsidRPr="002D5B6D" w:rsidRDefault="000E13E6" w:rsidP="00E203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2D5B6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2D5B6D">
              <w:rPr>
                <w:rFonts w:ascii="Times New Roman" w:hAnsi="Times New Roman"/>
                <w:sz w:val="20"/>
                <w:szCs w:val="24"/>
              </w:rPr>
              <w:t xml:space="preserve"> участников, набравших балл ниже минимального </w:t>
            </w:r>
          </w:p>
        </w:tc>
        <w:tc>
          <w:tcPr>
            <w:tcW w:w="1560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2,12</w:t>
            </w:r>
          </w:p>
        </w:tc>
        <w:tc>
          <w:tcPr>
            <w:tcW w:w="1559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992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3,28</w:t>
            </w:r>
          </w:p>
        </w:tc>
        <w:tc>
          <w:tcPr>
            <w:tcW w:w="1276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</w:tr>
      <w:tr w:rsidR="000E13E6" w:rsidRPr="002D5B6D" w:rsidTr="00976CEE">
        <w:trPr>
          <w:cantSplit/>
        </w:trPr>
        <w:tc>
          <w:tcPr>
            <w:tcW w:w="567" w:type="dxa"/>
          </w:tcPr>
          <w:p w:rsidR="000E13E6" w:rsidRPr="00976CEE" w:rsidRDefault="000E13E6" w:rsidP="000E13E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both"/>
              <w:rPr>
                <w:rFonts w:ascii="Times New Roman" w:eastAsia="Times New Roman" w:hAnsi="Times New Roman"/>
                <w:bCs/>
                <w:color w:val="FF0000"/>
                <w:sz w:val="20"/>
                <w:szCs w:val="24"/>
                <w:lang w:eastAsia="ru-RU"/>
              </w:rPr>
            </w:pPr>
          </w:p>
        </w:tc>
        <w:tc>
          <w:tcPr>
            <w:tcW w:w="3515" w:type="dxa"/>
          </w:tcPr>
          <w:p w:rsidR="000E13E6" w:rsidRPr="002D5B6D" w:rsidRDefault="000E13E6" w:rsidP="00E203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D5B6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2D5B6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тестовый балл от минимального балла до 60 баллов</w:t>
            </w:r>
          </w:p>
        </w:tc>
        <w:tc>
          <w:tcPr>
            <w:tcW w:w="1560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52,92</w:t>
            </w:r>
          </w:p>
        </w:tc>
        <w:tc>
          <w:tcPr>
            <w:tcW w:w="1559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50,00</w:t>
            </w:r>
          </w:p>
        </w:tc>
        <w:tc>
          <w:tcPr>
            <w:tcW w:w="992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62,30</w:t>
            </w:r>
          </w:p>
        </w:tc>
        <w:tc>
          <w:tcPr>
            <w:tcW w:w="1276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71,43</w:t>
            </w:r>
          </w:p>
        </w:tc>
      </w:tr>
      <w:tr w:rsidR="000E13E6" w:rsidRPr="002D5B6D" w:rsidTr="00976CEE">
        <w:trPr>
          <w:cantSplit/>
        </w:trPr>
        <w:tc>
          <w:tcPr>
            <w:tcW w:w="567" w:type="dxa"/>
          </w:tcPr>
          <w:p w:rsidR="000E13E6" w:rsidRPr="002D5B6D" w:rsidRDefault="000E13E6" w:rsidP="000E13E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515" w:type="dxa"/>
          </w:tcPr>
          <w:p w:rsidR="000E13E6" w:rsidRPr="002D5B6D" w:rsidRDefault="000E13E6" w:rsidP="00E203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2D5B6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2D5B6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61 до 80 баллов    </w:t>
            </w:r>
          </w:p>
        </w:tc>
        <w:tc>
          <w:tcPr>
            <w:tcW w:w="1560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33,60</w:t>
            </w:r>
          </w:p>
        </w:tc>
        <w:tc>
          <w:tcPr>
            <w:tcW w:w="1559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50,00</w:t>
            </w:r>
          </w:p>
        </w:tc>
        <w:tc>
          <w:tcPr>
            <w:tcW w:w="992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26,23</w:t>
            </w:r>
          </w:p>
        </w:tc>
        <w:tc>
          <w:tcPr>
            <w:tcW w:w="1276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28,57</w:t>
            </w:r>
          </w:p>
        </w:tc>
      </w:tr>
      <w:tr w:rsidR="000E13E6" w:rsidRPr="002D5B6D" w:rsidTr="00976CEE">
        <w:trPr>
          <w:cantSplit/>
        </w:trPr>
        <w:tc>
          <w:tcPr>
            <w:tcW w:w="567" w:type="dxa"/>
          </w:tcPr>
          <w:p w:rsidR="000E13E6" w:rsidRPr="002D5B6D" w:rsidRDefault="000E13E6" w:rsidP="000E13E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both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3515" w:type="dxa"/>
          </w:tcPr>
          <w:p w:rsidR="000E13E6" w:rsidRPr="002D5B6D" w:rsidRDefault="000E13E6" w:rsidP="00E2039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2D5B6D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Доля</w:t>
            </w:r>
            <w:r w:rsidRPr="002D5B6D">
              <w:rPr>
                <w:rFonts w:ascii="Times New Roman" w:hAnsi="Times New Roman"/>
                <w:sz w:val="20"/>
                <w:szCs w:val="24"/>
              </w:rPr>
              <w:t xml:space="preserve"> участников, получивших от 81 до 99 баллов    </w:t>
            </w:r>
          </w:p>
        </w:tc>
        <w:tc>
          <w:tcPr>
            <w:tcW w:w="1560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11,17</w:t>
            </w:r>
          </w:p>
        </w:tc>
        <w:tc>
          <w:tcPr>
            <w:tcW w:w="1559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992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8,20</w:t>
            </w:r>
          </w:p>
        </w:tc>
        <w:tc>
          <w:tcPr>
            <w:tcW w:w="1276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</w:tr>
      <w:tr w:rsidR="000E13E6" w:rsidRPr="000A31FD" w:rsidTr="00976CEE">
        <w:trPr>
          <w:cantSplit/>
        </w:trPr>
        <w:tc>
          <w:tcPr>
            <w:tcW w:w="567" w:type="dxa"/>
          </w:tcPr>
          <w:p w:rsidR="000E13E6" w:rsidRPr="000A31FD" w:rsidRDefault="000E13E6" w:rsidP="000E13E6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15" w:hanging="284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3515" w:type="dxa"/>
          </w:tcPr>
          <w:p w:rsidR="000E13E6" w:rsidRPr="000A31FD" w:rsidRDefault="000E13E6" w:rsidP="000933F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4"/>
              </w:rPr>
            </w:pPr>
            <w:r w:rsidRPr="000A31FD">
              <w:rPr>
                <w:rFonts w:ascii="Times New Roman" w:hAnsi="Times New Roman"/>
                <w:sz w:val="20"/>
                <w:szCs w:val="24"/>
              </w:rPr>
              <w:t>Количество участников, получивших 100 баллов</w:t>
            </w:r>
          </w:p>
        </w:tc>
        <w:tc>
          <w:tcPr>
            <w:tcW w:w="1560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4</w:t>
            </w:r>
          </w:p>
        </w:tc>
        <w:tc>
          <w:tcPr>
            <w:tcW w:w="1559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</w:t>
            </w:r>
          </w:p>
        </w:tc>
        <w:tc>
          <w:tcPr>
            <w:tcW w:w="992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</w:t>
            </w:r>
          </w:p>
        </w:tc>
        <w:tc>
          <w:tcPr>
            <w:tcW w:w="1276" w:type="dxa"/>
          </w:tcPr>
          <w:p w:rsidR="000E13E6" w:rsidRPr="00976CEE" w:rsidRDefault="000A31FD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976CEE">
              <w:rPr>
                <w:rFonts w:ascii="Times New Roman" w:hAnsi="Times New Roman"/>
                <w:sz w:val="20"/>
                <w:szCs w:val="24"/>
              </w:rPr>
              <w:t>0</w:t>
            </w:r>
          </w:p>
        </w:tc>
      </w:tr>
    </w:tbl>
    <w:p w:rsidR="005060D9" w:rsidRPr="000A31FD" w:rsidRDefault="008B1329" w:rsidP="00BC108D">
      <w:pPr>
        <w:pStyle w:val="3"/>
        <w:numPr>
          <w:ilvl w:val="2"/>
          <w:numId w:val="7"/>
        </w:numPr>
        <w:rPr>
          <w:rFonts w:ascii="Times New Roman" w:hAnsi="Times New Roman"/>
        </w:rPr>
      </w:pPr>
      <w:r w:rsidRPr="000A31FD">
        <w:rPr>
          <w:rFonts w:ascii="Times New Roman" w:hAnsi="Times New Roman"/>
          <w:b w:val="0"/>
          <w:bCs w:val="0"/>
        </w:rPr>
        <w:t xml:space="preserve">в разрезе </w:t>
      </w:r>
      <w:r w:rsidR="005060D9" w:rsidRPr="000A31FD">
        <w:rPr>
          <w:rFonts w:ascii="Times New Roman" w:hAnsi="Times New Roman"/>
          <w:b w:val="0"/>
          <w:bCs w:val="0"/>
        </w:rPr>
        <w:t>типа</w:t>
      </w:r>
      <w:r w:rsidR="00C931CB" w:rsidRPr="000A31FD">
        <w:rPr>
          <w:rStyle w:val="a7"/>
          <w:rFonts w:ascii="Times New Roman" w:hAnsi="Times New Roman"/>
          <w:b w:val="0"/>
          <w:bCs w:val="0"/>
        </w:rPr>
        <w:footnoteReference w:id="7"/>
      </w:r>
      <w:r w:rsidR="005060D9" w:rsidRPr="000A31FD">
        <w:rPr>
          <w:rFonts w:ascii="Times New Roman" w:hAnsi="Times New Roman"/>
          <w:b w:val="0"/>
          <w:bCs w:val="0"/>
        </w:rPr>
        <w:t xml:space="preserve"> ОО </w:t>
      </w:r>
    </w:p>
    <w:p w:rsidR="002B4243" w:rsidRPr="000A31FD" w:rsidRDefault="002B4243" w:rsidP="002B4243">
      <w:pPr>
        <w:pStyle w:val="af8"/>
        <w:keepNext/>
      </w:pPr>
      <w:r w:rsidRPr="000A31FD">
        <w:t xml:space="preserve">Таблица </w:t>
      </w:r>
      <w:r w:rsidR="001814F7" w:rsidRPr="000A31FD">
        <w:fldChar w:fldCharType="begin"/>
      </w:r>
      <w:r w:rsidR="00C757AE" w:rsidRPr="000A31FD">
        <w:instrText xml:space="preserve"> STYLEREF 1 \s </w:instrText>
      </w:r>
      <w:r w:rsidR="001814F7" w:rsidRPr="000A31FD">
        <w:fldChar w:fldCharType="separate"/>
      </w:r>
      <w:r w:rsidR="00383699" w:rsidRPr="000A31FD">
        <w:rPr>
          <w:noProof/>
        </w:rPr>
        <w:t>2</w:t>
      </w:r>
      <w:r w:rsidR="001814F7" w:rsidRPr="000A31FD">
        <w:rPr>
          <w:noProof/>
        </w:rPr>
        <w:fldChar w:fldCharType="end"/>
      </w:r>
      <w:r w:rsidR="00DB6897" w:rsidRPr="000A31FD">
        <w:noBreakHyphen/>
      </w:r>
      <w:r w:rsidR="001814F7" w:rsidRPr="000A31FD">
        <w:fldChar w:fldCharType="begin"/>
      </w:r>
      <w:r w:rsidR="00C757AE" w:rsidRPr="000A31FD">
        <w:instrText xml:space="preserve"> SEQ Таблица \* ARABIC \s 1 </w:instrText>
      </w:r>
      <w:r w:rsidR="001814F7" w:rsidRPr="000A31FD">
        <w:fldChar w:fldCharType="separate"/>
      </w:r>
      <w:r w:rsidR="00383699" w:rsidRPr="000A31FD">
        <w:rPr>
          <w:noProof/>
        </w:rPr>
        <w:t>9</w:t>
      </w:r>
      <w:r w:rsidR="001814F7" w:rsidRPr="000A31FD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1559"/>
        <w:gridCol w:w="1134"/>
        <w:gridCol w:w="851"/>
        <w:gridCol w:w="850"/>
        <w:gridCol w:w="1418"/>
      </w:tblGrid>
      <w:tr w:rsidR="001171AF" w:rsidRPr="00976CEE" w:rsidTr="00976CEE">
        <w:trPr>
          <w:cantSplit/>
          <w:tblHeader/>
        </w:trPr>
        <w:tc>
          <w:tcPr>
            <w:tcW w:w="3657" w:type="dxa"/>
            <w:vMerge w:val="restart"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394" w:type="dxa"/>
            <w:gridSpan w:val="4"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Доля</w:t>
            </w: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 участников, получивших тестовый балл</w:t>
            </w:r>
          </w:p>
        </w:tc>
        <w:tc>
          <w:tcPr>
            <w:tcW w:w="1418" w:type="dxa"/>
            <w:vMerge w:val="restart"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Количество участников, получивших </w:t>
            </w:r>
          </w:p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100 баллов</w:t>
            </w:r>
          </w:p>
        </w:tc>
      </w:tr>
      <w:tr w:rsidR="001171AF" w:rsidRPr="00976CEE" w:rsidTr="00976CEE">
        <w:trPr>
          <w:cantSplit/>
          <w:tblHeader/>
        </w:trPr>
        <w:tc>
          <w:tcPr>
            <w:tcW w:w="3657" w:type="dxa"/>
            <w:vMerge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1171AF" w:rsidRPr="00976CEE" w:rsidRDefault="001171AF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ниже </w:t>
            </w:r>
            <w:r w:rsidR="00644E7E" w:rsidRPr="00976CEE">
              <w:rPr>
                <w:rFonts w:ascii="Times New Roman" w:hAnsi="Times New Roman"/>
                <w:b/>
                <w:sz w:val="20"/>
                <w:szCs w:val="20"/>
              </w:rPr>
              <w:t>минимального</w:t>
            </w:r>
          </w:p>
        </w:tc>
        <w:tc>
          <w:tcPr>
            <w:tcW w:w="1134" w:type="dxa"/>
            <w:vAlign w:val="center"/>
          </w:tcPr>
          <w:p w:rsidR="001171AF" w:rsidRPr="00976CEE" w:rsidRDefault="001171AF" w:rsidP="00FE226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="00644E7E" w:rsidRPr="00976CEE">
              <w:rPr>
                <w:rFonts w:ascii="Times New Roman" w:hAnsi="Times New Roman"/>
                <w:b/>
                <w:sz w:val="20"/>
                <w:szCs w:val="20"/>
              </w:rPr>
              <w:t>минимального</w:t>
            </w: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 до 60 баллов</w:t>
            </w:r>
          </w:p>
        </w:tc>
        <w:tc>
          <w:tcPr>
            <w:tcW w:w="851" w:type="dxa"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850" w:type="dxa"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от 81 до 99 баллов</w:t>
            </w:r>
          </w:p>
        </w:tc>
        <w:tc>
          <w:tcPr>
            <w:tcW w:w="1418" w:type="dxa"/>
            <w:vMerge/>
            <w:vAlign w:val="center"/>
          </w:tcPr>
          <w:p w:rsidR="001171AF" w:rsidRPr="00976CEE" w:rsidRDefault="001171AF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47D70" w:rsidRPr="00976CEE" w:rsidTr="00976CEE">
        <w:trPr>
          <w:cantSplit/>
          <w:tblHeader/>
        </w:trPr>
        <w:tc>
          <w:tcPr>
            <w:tcW w:w="3657" w:type="dxa"/>
            <w:vAlign w:val="center"/>
          </w:tcPr>
          <w:p w:rsidR="00847D70" w:rsidRPr="00976CEE" w:rsidRDefault="00E50D7C" w:rsidP="00FE226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Гимназия</w:t>
            </w:r>
          </w:p>
        </w:tc>
        <w:tc>
          <w:tcPr>
            <w:tcW w:w="1559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1134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49,52</w:t>
            </w:r>
          </w:p>
        </w:tc>
        <w:tc>
          <w:tcPr>
            <w:tcW w:w="851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39,05</w:t>
            </w:r>
          </w:p>
        </w:tc>
        <w:tc>
          <w:tcPr>
            <w:tcW w:w="850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10,48</w:t>
            </w:r>
          </w:p>
        </w:tc>
        <w:tc>
          <w:tcPr>
            <w:tcW w:w="1418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847D70" w:rsidRPr="00976CEE" w:rsidTr="00976CEE">
        <w:trPr>
          <w:cantSplit/>
          <w:tblHeader/>
        </w:trPr>
        <w:tc>
          <w:tcPr>
            <w:tcW w:w="3657" w:type="dxa"/>
          </w:tcPr>
          <w:p w:rsidR="00847D70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Лицей</w:t>
            </w:r>
          </w:p>
        </w:tc>
        <w:tc>
          <w:tcPr>
            <w:tcW w:w="1559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27,55</w:t>
            </w:r>
          </w:p>
        </w:tc>
        <w:tc>
          <w:tcPr>
            <w:tcW w:w="851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46,43</w:t>
            </w:r>
          </w:p>
        </w:tc>
        <w:tc>
          <w:tcPr>
            <w:tcW w:w="850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25,51</w:t>
            </w:r>
          </w:p>
        </w:tc>
        <w:tc>
          <w:tcPr>
            <w:tcW w:w="1418" w:type="dxa"/>
            <w:vAlign w:val="center"/>
          </w:tcPr>
          <w:p w:rsidR="00847D70" w:rsidRPr="00976CEE" w:rsidRDefault="005905D3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47D70" w:rsidRPr="00976CEE" w:rsidTr="00976CEE">
        <w:trPr>
          <w:cantSplit/>
          <w:tblHeader/>
        </w:trPr>
        <w:tc>
          <w:tcPr>
            <w:tcW w:w="3657" w:type="dxa"/>
          </w:tcPr>
          <w:p w:rsidR="00847D70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Лицей-интернат</w:t>
            </w:r>
          </w:p>
        </w:tc>
        <w:tc>
          <w:tcPr>
            <w:tcW w:w="1559" w:type="dxa"/>
            <w:vAlign w:val="center"/>
          </w:tcPr>
          <w:p w:rsidR="00847D70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847D70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14,81</w:t>
            </w:r>
          </w:p>
        </w:tc>
        <w:tc>
          <w:tcPr>
            <w:tcW w:w="851" w:type="dxa"/>
            <w:vAlign w:val="center"/>
          </w:tcPr>
          <w:p w:rsidR="00847D70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51,85</w:t>
            </w:r>
          </w:p>
        </w:tc>
        <w:tc>
          <w:tcPr>
            <w:tcW w:w="850" w:type="dxa"/>
            <w:vAlign w:val="center"/>
          </w:tcPr>
          <w:p w:rsidR="00847D70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33,33</w:t>
            </w:r>
          </w:p>
        </w:tc>
        <w:tc>
          <w:tcPr>
            <w:tcW w:w="1418" w:type="dxa"/>
            <w:vAlign w:val="center"/>
          </w:tcPr>
          <w:p w:rsidR="00847D70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0D7C" w:rsidRPr="00976CEE" w:rsidTr="00976CEE">
        <w:trPr>
          <w:cantSplit/>
          <w:tblHeader/>
        </w:trPr>
        <w:tc>
          <w:tcPr>
            <w:tcW w:w="3657" w:type="dxa"/>
          </w:tcPr>
          <w:p w:rsidR="00E50D7C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Основная общеобразовательная школа</w:t>
            </w:r>
          </w:p>
        </w:tc>
        <w:tc>
          <w:tcPr>
            <w:tcW w:w="1559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0D7C" w:rsidRPr="00976CEE" w:rsidTr="00976CEE">
        <w:trPr>
          <w:cantSplit/>
          <w:tblHeader/>
        </w:trPr>
        <w:tc>
          <w:tcPr>
            <w:tcW w:w="3657" w:type="dxa"/>
          </w:tcPr>
          <w:p w:rsidR="00E50D7C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Открытая (сменная) общеобразовательная школа</w:t>
            </w:r>
          </w:p>
        </w:tc>
        <w:tc>
          <w:tcPr>
            <w:tcW w:w="1559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9,46</w:t>
            </w:r>
          </w:p>
        </w:tc>
        <w:tc>
          <w:tcPr>
            <w:tcW w:w="1134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62,16</w:t>
            </w:r>
          </w:p>
        </w:tc>
        <w:tc>
          <w:tcPr>
            <w:tcW w:w="851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21,62</w:t>
            </w:r>
          </w:p>
        </w:tc>
        <w:tc>
          <w:tcPr>
            <w:tcW w:w="850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6,76</w:t>
            </w:r>
          </w:p>
        </w:tc>
        <w:tc>
          <w:tcPr>
            <w:tcW w:w="1418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0D7C" w:rsidRPr="00976CEE" w:rsidTr="00976CEE">
        <w:trPr>
          <w:cantSplit/>
          <w:tblHeader/>
        </w:trPr>
        <w:tc>
          <w:tcPr>
            <w:tcW w:w="3657" w:type="dxa"/>
          </w:tcPr>
          <w:p w:rsidR="00E50D7C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Президентское кадетское училище</w:t>
            </w:r>
          </w:p>
        </w:tc>
        <w:tc>
          <w:tcPr>
            <w:tcW w:w="1559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5,08</w:t>
            </w:r>
          </w:p>
        </w:tc>
        <w:tc>
          <w:tcPr>
            <w:tcW w:w="851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25,42</w:t>
            </w:r>
          </w:p>
        </w:tc>
        <w:tc>
          <w:tcPr>
            <w:tcW w:w="850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64,41</w:t>
            </w:r>
          </w:p>
        </w:tc>
        <w:tc>
          <w:tcPr>
            <w:tcW w:w="1418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E50D7C" w:rsidRPr="00976CEE" w:rsidTr="00976CEE">
        <w:trPr>
          <w:cantSplit/>
          <w:tblHeader/>
        </w:trPr>
        <w:tc>
          <w:tcPr>
            <w:tcW w:w="3657" w:type="dxa"/>
          </w:tcPr>
          <w:p w:rsidR="00E50D7C" w:rsidRPr="00976CEE" w:rsidRDefault="00E50D7C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Специальный (коррекционный) детский дом</w:t>
            </w:r>
          </w:p>
        </w:tc>
        <w:tc>
          <w:tcPr>
            <w:tcW w:w="1559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100,00</w:t>
            </w:r>
          </w:p>
        </w:tc>
        <w:tc>
          <w:tcPr>
            <w:tcW w:w="851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0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E50D7C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Средняя общеобразовательная школа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2,67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58,53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31,60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7,20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Средняя общеобразовательная школа с углубленным изучением отдельных предметов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65,22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26,09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8,70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Средняя общеобразовательная школа-интернат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Суворовское военное училище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81,25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Техникум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65587" w:rsidRPr="00976CEE" w:rsidTr="00976CEE">
        <w:trPr>
          <w:cantSplit/>
          <w:trHeight w:val="70"/>
          <w:tblHeader/>
        </w:trPr>
        <w:tc>
          <w:tcPr>
            <w:tcW w:w="3657" w:type="dxa"/>
          </w:tcPr>
          <w:p w:rsidR="00265587" w:rsidRPr="00976CEE" w:rsidRDefault="00265587" w:rsidP="00D4361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Центр образования</w:t>
            </w:r>
          </w:p>
        </w:tc>
        <w:tc>
          <w:tcPr>
            <w:tcW w:w="1559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58,33</w:t>
            </w:r>
          </w:p>
        </w:tc>
        <w:tc>
          <w:tcPr>
            <w:tcW w:w="851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850" w:type="dxa"/>
            <w:vAlign w:val="center"/>
          </w:tcPr>
          <w:p w:rsidR="00265587" w:rsidRPr="00976CEE" w:rsidRDefault="0026558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:rsidR="00265587" w:rsidRPr="00976CEE" w:rsidRDefault="00265587" w:rsidP="009A42E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5060D9" w:rsidRPr="000A31FD" w:rsidRDefault="008B1329" w:rsidP="00BC108D">
      <w:pPr>
        <w:pStyle w:val="3"/>
        <w:numPr>
          <w:ilvl w:val="2"/>
          <w:numId w:val="7"/>
        </w:numPr>
        <w:rPr>
          <w:rFonts w:ascii="Times New Roman" w:hAnsi="Times New Roman"/>
        </w:rPr>
      </w:pPr>
      <w:r w:rsidRPr="000A31FD">
        <w:rPr>
          <w:rFonts w:ascii="Times New Roman" w:hAnsi="Times New Roman"/>
          <w:b w:val="0"/>
          <w:bCs w:val="0"/>
        </w:rPr>
        <w:lastRenderedPageBreak/>
        <w:t>о</w:t>
      </w:r>
      <w:r w:rsidR="005060D9" w:rsidRPr="000A31FD">
        <w:rPr>
          <w:rFonts w:ascii="Times New Roman" w:hAnsi="Times New Roman"/>
          <w:b w:val="0"/>
          <w:bCs w:val="0"/>
        </w:rPr>
        <w:t>сновные результаты ЕГЭ по предмету в сравнении по АТЕ</w:t>
      </w:r>
    </w:p>
    <w:p w:rsidR="002B4243" w:rsidRPr="000A31FD" w:rsidRDefault="002B4243" w:rsidP="002B4243">
      <w:pPr>
        <w:pStyle w:val="af8"/>
        <w:keepNext/>
      </w:pPr>
      <w:r w:rsidRPr="000A31FD">
        <w:t xml:space="preserve">Таблица </w:t>
      </w:r>
      <w:r w:rsidR="001814F7" w:rsidRPr="000A31FD">
        <w:fldChar w:fldCharType="begin"/>
      </w:r>
      <w:r w:rsidR="00C757AE" w:rsidRPr="000A31FD">
        <w:instrText xml:space="preserve"> STYLEREF 1 \s </w:instrText>
      </w:r>
      <w:r w:rsidR="001814F7" w:rsidRPr="000A31FD">
        <w:fldChar w:fldCharType="separate"/>
      </w:r>
      <w:r w:rsidR="00383699" w:rsidRPr="000A31FD">
        <w:rPr>
          <w:noProof/>
        </w:rPr>
        <w:t>2</w:t>
      </w:r>
      <w:r w:rsidR="001814F7" w:rsidRPr="000A31FD">
        <w:rPr>
          <w:noProof/>
        </w:rPr>
        <w:fldChar w:fldCharType="end"/>
      </w:r>
      <w:r w:rsidR="00DB6897" w:rsidRPr="000A31FD">
        <w:noBreakHyphen/>
      </w:r>
      <w:r w:rsidR="001814F7" w:rsidRPr="000A31FD">
        <w:fldChar w:fldCharType="begin"/>
      </w:r>
      <w:r w:rsidR="00C757AE" w:rsidRPr="000A31FD">
        <w:instrText xml:space="preserve"> SEQ Таблица \* ARABIC \s 1 </w:instrText>
      </w:r>
      <w:r w:rsidR="001814F7" w:rsidRPr="000A31FD">
        <w:fldChar w:fldCharType="separate"/>
      </w:r>
      <w:r w:rsidR="00383699" w:rsidRPr="000A31FD">
        <w:rPr>
          <w:noProof/>
        </w:rPr>
        <w:t>10</w:t>
      </w:r>
      <w:r w:rsidR="001814F7" w:rsidRPr="000A31FD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1276"/>
        <w:gridCol w:w="708"/>
        <w:gridCol w:w="1134"/>
        <w:gridCol w:w="851"/>
        <w:gridCol w:w="850"/>
        <w:gridCol w:w="1418"/>
      </w:tblGrid>
      <w:tr w:rsidR="00C931CB" w:rsidRPr="00976CEE" w:rsidTr="00976CEE">
        <w:trPr>
          <w:cantSplit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  <w:r w:rsidR="00727A8C" w:rsidRPr="00976CEE">
              <w:rPr>
                <w:rFonts w:ascii="Times New Roman" w:hAnsi="Times New Roman"/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2665" w:type="dxa"/>
            <w:vMerge w:val="restart"/>
            <w:shd w:val="clear" w:color="auto" w:fill="auto"/>
            <w:vAlign w:val="center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Наименование АТЕ</w:t>
            </w:r>
          </w:p>
        </w:tc>
        <w:tc>
          <w:tcPr>
            <w:tcW w:w="1276" w:type="dxa"/>
            <w:vMerge w:val="restart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 экзамена, чел.</w:t>
            </w:r>
          </w:p>
        </w:tc>
        <w:tc>
          <w:tcPr>
            <w:tcW w:w="3543" w:type="dxa"/>
            <w:gridSpan w:val="4"/>
            <w:shd w:val="clear" w:color="auto" w:fill="auto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Доля участников, получивших тестовый балл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участников, получивших 100 баллов</w:t>
            </w:r>
          </w:p>
        </w:tc>
      </w:tr>
      <w:tr w:rsidR="00C931CB" w:rsidRPr="00976CEE" w:rsidTr="00976CEE">
        <w:trPr>
          <w:cantSplit/>
          <w:trHeight w:val="878"/>
          <w:tblHeader/>
        </w:trPr>
        <w:tc>
          <w:tcPr>
            <w:tcW w:w="567" w:type="dxa"/>
            <w:vMerge/>
            <w:shd w:val="clear" w:color="auto" w:fill="auto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5" w:type="dxa"/>
            <w:vMerge/>
            <w:shd w:val="clear" w:color="auto" w:fill="auto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C931CB" w:rsidRPr="00976CEE" w:rsidRDefault="00C931CB" w:rsidP="00A71C0B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931CB" w:rsidRPr="00976CEE" w:rsidRDefault="00C931CB" w:rsidP="00A71C0B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ниже минимального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31CB" w:rsidRPr="00976CEE" w:rsidRDefault="00C931CB" w:rsidP="00A71C0B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от минимального до 60 баллов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31CB" w:rsidRPr="00976CEE" w:rsidRDefault="00C931CB" w:rsidP="00EE65FA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от 61 до 80 баллов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31CB" w:rsidRPr="00976CEE" w:rsidRDefault="00C931CB" w:rsidP="00C931CB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76CEE">
              <w:rPr>
                <w:rFonts w:ascii="Times New Roman" w:hAnsi="Times New Roman"/>
                <w:b/>
                <w:sz w:val="20"/>
                <w:szCs w:val="20"/>
              </w:rPr>
              <w:t>от 81 до 100 баллов</w:t>
            </w:r>
          </w:p>
        </w:tc>
        <w:tc>
          <w:tcPr>
            <w:tcW w:w="1418" w:type="dxa"/>
            <w:vMerge/>
            <w:shd w:val="clear" w:color="auto" w:fill="auto"/>
          </w:tcPr>
          <w:p w:rsidR="00C931CB" w:rsidRPr="00976CEE" w:rsidRDefault="00C931CB" w:rsidP="00634251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8A510C" w:rsidRPr="00976CEE" w:rsidTr="00976CEE">
        <w:trPr>
          <w:cantSplit/>
          <w:trHeight w:val="20"/>
        </w:trPr>
        <w:tc>
          <w:tcPr>
            <w:tcW w:w="567" w:type="dxa"/>
            <w:shd w:val="clear" w:color="auto" w:fill="auto"/>
          </w:tcPr>
          <w:p w:rsidR="008A510C" w:rsidRPr="00976CEE" w:rsidRDefault="008A510C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Бай-Тайгинский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64,10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25,64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10,26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Барун-Хемчикский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2,41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60,24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4,82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г. Ак-Довурак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33,77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г. Кызыл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39,48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17,63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Дзун-Хемчикский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1,14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64,77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29,55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4,55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Каа-Хемский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Кызылский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5,65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49,19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36,29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8,87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Монгун-Тайгинский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Овюрский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79,31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Пий-Хемский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1,89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62,26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28,30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7,55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Сут-Хольский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10,39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62,34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Тандинский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5,56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Тере-Хольский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76,92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Тес-Хемский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68,42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28,95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Тоджинский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2,44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85,37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7,32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4,88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16.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Улуг-Хемский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6,88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58,75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26,88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Чаа-Хольский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92,59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7,41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Чеди-Хольский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7,32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51,22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26,83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14,63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  <w:tr w:rsidR="008A510C" w:rsidRPr="00976CEE" w:rsidTr="00976CEE">
        <w:trPr>
          <w:cantSplit/>
          <w:trHeight w:val="243"/>
        </w:trPr>
        <w:tc>
          <w:tcPr>
            <w:tcW w:w="567" w:type="dxa"/>
            <w:shd w:val="clear" w:color="auto" w:fill="auto"/>
          </w:tcPr>
          <w:p w:rsidR="008A510C" w:rsidRPr="00976CEE" w:rsidRDefault="00EA6C41" w:rsidP="00976CE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76CEE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8A510C" w:rsidRPr="00976CEE" w:rsidRDefault="008A510C">
            <w:pPr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Эрзинский кожуун</w:t>
            </w:r>
          </w:p>
        </w:tc>
        <w:tc>
          <w:tcPr>
            <w:tcW w:w="1276" w:type="dxa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83,33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510C" w:rsidRPr="00976CEE" w:rsidRDefault="008A510C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E92856" w:rsidRPr="00A42CF1" w:rsidRDefault="00E92856" w:rsidP="00A42CF1">
      <w:pPr>
        <w:pStyle w:val="3"/>
        <w:numPr>
          <w:ilvl w:val="0"/>
          <w:numId w:val="0"/>
        </w:numPr>
        <w:tabs>
          <w:tab w:val="left" w:pos="142"/>
        </w:tabs>
        <w:rPr>
          <w:rFonts w:ascii="Times New Roman" w:hAnsi="Times New Roman"/>
          <w:sz w:val="2"/>
        </w:rPr>
      </w:pPr>
    </w:p>
    <w:p w:rsidR="000D0D9B" w:rsidRPr="000A31FD" w:rsidRDefault="005060D9" w:rsidP="00727299">
      <w:pPr>
        <w:pStyle w:val="3"/>
        <w:numPr>
          <w:ilvl w:val="1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</w:rPr>
      </w:pPr>
      <w:r w:rsidRPr="000A31FD">
        <w:rPr>
          <w:rFonts w:ascii="Times New Roman" w:hAnsi="Times New Roman"/>
        </w:rPr>
        <w:t xml:space="preserve">Выделение перечня ОО, продемонстрировавших наиболее высокие </w:t>
      </w:r>
      <w:r w:rsidR="00332A77" w:rsidRPr="000A31FD">
        <w:rPr>
          <w:rFonts w:ascii="Times New Roman" w:hAnsi="Times New Roman"/>
        </w:rPr>
        <w:t xml:space="preserve">и низкие </w:t>
      </w:r>
      <w:r w:rsidRPr="000A31FD">
        <w:rPr>
          <w:rFonts w:ascii="Times New Roman" w:hAnsi="Times New Roman"/>
        </w:rPr>
        <w:t>результаты ЕГЭ по предмету</w:t>
      </w:r>
    </w:p>
    <w:p w:rsidR="00332A77" w:rsidRPr="000A31FD" w:rsidRDefault="00276E91" w:rsidP="00727299">
      <w:pPr>
        <w:pStyle w:val="3"/>
        <w:numPr>
          <w:ilvl w:val="2"/>
          <w:numId w:val="7"/>
        </w:numPr>
        <w:tabs>
          <w:tab w:val="left" w:pos="0"/>
        </w:tabs>
        <w:ind w:left="0" w:firstLine="0"/>
        <w:jc w:val="both"/>
        <w:rPr>
          <w:rFonts w:ascii="Times New Roman" w:hAnsi="Times New Roman"/>
          <w:b w:val="0"/>
          <w:bCs w:val="0"/>
        </w:rPr>
      </w:pPr>
      <w:r w:rsidRPr="000A31FD">
        <w:rPr>
          <w:rFonts w:ascii="Times New Roman" w:hAnsi="Times New Roman"/>
          <w:b w:val="0"/>
          <w:bCs w:val="0"/>
        </w:rPr>
        <w:t>П</w:t>
      </w:r>
      <w:r w:rsidR="00332A77" w:rsidRPr="000A31FD">
        <w:rPr>
          <w:rFonts w:ascii="Times New Roman" w:hAnsi="Times New Roman"/>
          <w:b w:val="0"/>
          <w:bCs w:val="0"/>
        </w:rPr>
        <w:t>еречень ОО, продемонстрировавших наиболее высокие результаты ЕГЭ по предмету</w:t>
      </w:r>
    </w:p>
    <w:p w:rsidR="002B4243" w:rsidRPr="000A31FD" w:rsidRDefault="002B4243" w:rsidP="002B4243">
      <w:pPr>
        <w:pStyle w:val="af8"/>
        <w:keepNext/>
      </w:pPr>
      <w:r w:rsidRPr="000A31FD">
        <w:t xml:space="preserve">Таблица </w:t>
      </w:r>
      <w:r w:rsidR="001814F7" w:rsidRPr="000A31FD">
        <w:fldChar w:fldCharType="begin"/>
      </w:r>
      <w:r w:rsidR="00C757AE" w:rsidRPr="000A31FD">
        <w:instrText xml:space="preserve"> STYLEREF 1 \s </w:instrText>
      </w:r>
      <w:r w:rsidR="001814F7" w:rsidRPr="000A31FD">
        <w:fldChar w:fldCharType="separate"/>
      </w:r>
      <w:r w:rsidR="00383699" w:rsidRPr="000A31FD">
        <w:rPr>
          <w:noProof/>
        </w:rPr>
        <w:t>2</w:t>
      </w:r>
      <w:r w:rsidR="001814F7" w:rsidRPr="000A31FD">
        <w:rPr>
          <w:noProof/>
        </w:rPr>
        <w:fldChar w:fldCharType="end"/>
      </w:r>
      <w:r w:rsidR="00DB6897" w:rsidRPr="000A31FD">
        <w:noBreakHyphen/>
      </w:r>
      <w:r w:rsidR="001814F7" w:rsidRPr="000A31FD">
        <w:fldChar w:fldCharType="begin"/>
      </w:r>
      <w:r w:rsidR="00C757AE" w:rsidRPr="000A31FD">
        <w:instrText xml:space="preserve"> SEQ Таблица \* ARABIC \s 1 </w:instrText>
      </w:r>
      <w:r w:rsidR="001814F7" w:rsidRPr="000A31FD">
        <w:fldChar w:fldCharType="separate"/>
      </w:r>
      <w:r w:rsidR="00383699" w:rsidRPr="000A31FD">
        <w:rPr>
          <w:noProof/>
        </w:rPr>
        <w:t>11</w:t>
      </w:r>
      <w:r w:rsidR="001814F7" w:rsidRPr="000A31FD">
        <w:rPr>
          <w:noProof/>
        </w:rPr>
        <w:fldChar w:fldCharType="end"/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665"/>
        <w:gridCol w:w="850"/>
        <w:gridCol w:w="1418"/>
        <w:gridCol w:w="1134"/>
        <w:gridCol w:w="1559"/>
        <w:gridCol w:w="1276"/>
      </w:tblGrid>
      <w:tr w:rsidR="00C931CB" w:rsidRPr="00727299" w:rsidTr="00727299">
        <w:trPr>
          <w:cantSplit/>
          <w:tblHeader/>
        </w:trPr>
        <w:tc>
          <w:tcPr>
            <w:tcW w:w="567" w:type="dxa"/>
            <w:shd w:val="clear" w:color="auto" w:fill="auto"/>
            <w:vAlign w:val="center"/>
          </w:tcPr>
          <w:p w:rsidR="00C931CB" w:rsidRPr="00727299" w:rsidRDefault="00C931CB" w:rsidP="0063425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  <w:r w:rsidR="00727A8C"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C931CB" w:rsidRPr="00727299" w:rsidRDefault="00C931CB" w:rsidP="00634251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850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участников,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ВТГ, получивших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от 81 до 100 баллов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ВТГ, получивших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от 61 до 80 баллов</w:t>
            </w:r>
          </w:p>
        </w:tc>
        <w:tc>
          <w:tcPr>
            <w:tcW w:w="1559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ВТГ, получивших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от минимального до 60 баллов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ВТГ,</w:t>
            </w:r>
          </w:p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не достигших минимального балла</w:t>
            </w:r>
          </w:p>
        </w:tc>
      </w:tr>
      <w:tr w:rsidR="007D6010" w:rsidRPr="00727299" w:rsidTr="00727299">
        <w:trPr>
          <w:cantSplit/>
          <w:trHeight w:val="224"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Федеральное государственное казенное общеобразовательное учреждение "Кызылское президентское кадетское училище"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69,49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Государственная автономная нетиповая общеобразовательная организация Республики Тыва "Государственный лицей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57,89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Государственное автономное общеобразовательное учреждение Республики Тыва Тувинский республиканский лицей-интернат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51,85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14,81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автономное общеобразовательное учреждение "Лицей № 15 имени Героя Советского Союза Н.Н.Макаренко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28,69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44,26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27,05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7" им. Л.С. Новиковой города Кызыла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55,10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Тээлинская средняя общеобразовательная школа имени Владимира Бораевича Кара-Сала села Тээли муниципального района "Бай-Тайгинский кожуун Республика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45,83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16,22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27,03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5,41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</w:t>
            </w:r>
            <w:r w:rsidR="00727299" w:rsidRPr="00727299">
              <w:rPr>
                <w:color w:val="000000"/>
                <w:sz w:val="20"/>
                <w:szCs w:val="20"/>
              </w:rPr>
              <w:t>учреждение средняя</w:t>
            </w:r>
            <w:r w:rsidRPr="00727299">
              <w:rPr>
                <w:color w:val="000000"/>
                <w:sz w:val="20"/>
                <w:szCs w:val="20"/>
              </w:rPr>
              <w:t xml:space="preserve"> общеобразовательная школа №2 им.Т.Б.Куулар пгт Каа-Хем Муниципальный район "Кызылский кожуун"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48,48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"Хандагайтинская средняя общеобразовательная школа" Овюрского кожууна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71,43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11 с углубленным изучением отдельных предметов " города Кызыла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13,89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52,78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</w:t>
            </w:r>
            <w:r w:rsidR="00727299" w:rsidRPr="00727299">
              <w:rPr>
                <w:color w:val="000000"/>
                <w:sz w:val="20"/>
                <w:szCs w:val="20"/>
              </w:rPr>
              <w:t>» Республики</w:t>
            </w:r>
            <w:r w:rsidRPr="00727299">
              <w:rPr>
                <w:color w:val="000000"/>
                <w:sz w:val="20"/>
                <w:szCs w:val="20"/>
              </w:rPr>
              <w:t xml:space="preserve">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13,79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44,83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3,45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Государственная автономная нетиповая общеобразовательная организация "Аграрный лицей-интернат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12,74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36,94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49,68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0,64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с углубленным изучением отдельных </w:t>
            </w:r>
            <w:r w:rsidR="00727299" w:rsidRPr="00727299">
              <w:rPr>
                <w:color w:val="000000"/>
                <w:sz w:val="20"/>
                <w:szCs w:val="20"/>
              </w:rPr>
              <w:t>предметов №</w:t>
            </w:r>
            <w:r w:rsidRPr="00727299">
              <w:rPr>
                <w:color w:val="000000"/>
                <w:sz w:val="20"/>
                <w:szCs w:val="20"/>
              </w:rPr>
              <w:t xml:space="preserve"> 1 г.Шагонар муниципального района "Улуг-Хемский кожуун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11,54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28,85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59,62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М.А. Бухтуева" города Кызыла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41,38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48,28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</w:t>
            </w:r>
            <w:r w:rsidR="00727299" w:rsidRPr="00727299">
              <w:rPr>
                <w:color w:val="000000"/>
                <w:sz w:val="20"/>
                <w:szCs w:val="20"/>
              </w:rPr>
              <w:t>школа №</w:t>
            </w:r>
            <w:r w:rsidRPr="00727299">
              <w:rPr>
                <w:color w:val="000000"/>
                <w:sz w:val="20"/>
                <w:szCs w:val="20"/>
              </w:rPr>
              <w:t xml:space="preserve"> 2 г. </w:t>
            </w:r>
            <w:r w:rsidR="00727299" w:rsidRPr="00727299">
              <w:rPr>
                <w:color w:val="000000"/>
                <w:sz w:val="20"/>
                <w:szCs w:val="20"/>
              </w:rPr>
              <w:t>Шагонара</w:t>
            </w:r>
            <w:r w:rsidRPr="00727299">
              <w:rPr>
                <w:color w:val="000000"/>
                <w:sz w:val="20"/>
                <w:szCs w:val="20"/>
              </w:rPr>
              <w:t xml:space="preserve"> муниципального района "Улуг-Хемский кожуун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10,20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30,61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46,94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12,24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lastRenderedPageBreak/>
              <w:t>17.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48,39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38,71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3,23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 им. Ю.А. Гагарина" с. Сарыг-Сеп Каа-Хемского района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52,38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38,10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</w:t>
            </w:r>
            <w:r w:rsidR="00727299" w:rsidRPr="00727299">
              <w:rPr>
                <w:color w:val="000000"/>
                <w:sz w:val="20"/>
                <w:szCs w:val="20"/>
              </w:rPr>
              <w:t>бюджетное общеобразовательное</w:t>
            </w:r>
            <w:r w:rsidRPr="00727299">
              <w:rPr>
                <w:color w:val="000000"/>
                <w:sz w:val="20"/>
                <w:szCs w:val="20"/>
              </w:rPr>
              <w:t xml:space="preserve"> учреждение "Средняя общеобразовательная школа № 12 имени Воинов-интернационалистов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9,43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43,40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47,17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Туранская средняя общеобразовательная школа №1 Пий-Хемского кожууна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3 города Чадана Дзун-Хемчикского кожууна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8,70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26,09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65,22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3 имени Героя Советского Союза Т.Б. Кечил-оола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8,45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28,17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63,38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№ </w:t>
            </w:r>
            <w:r w:rsidR="00727299" w:rsidRPr="00727299">
              <w:rPr>
                <w:color w:val="000000"/>
                <w:sz w:val="20"/>
                <w:szCs w:val="20"/>
              </w:rPr>
              <w:t>2 имени</w:t>
            </w:r>
            <w:r w:rsidRPr="00727299">
              <w:rPr>
                <w:color w:val="000000"/>
                <w:sz w:val="20"/>
                <w:szCs w:val="20"/>
              </w:rPr>
              <w:t xml:space="preserve"> Народного учителя </w:t>
            </w:r>
            <w:r w:rsidR="00727299" w:rsidRPr="00727299">
              <w:rPr>
                <w:color w:val="000000"/>
                <w:sz w:val="20"/>
                <w:szCs w:val="20"/>
              </w:rPr>
              <w:t>СССР</w:t>
            </w:r>
            <w:r w:rsidRPr="00727299">
              <w:rPr>
                <w:color w:val="000000"/>
                <w:sz w:val="20"/>
                <w:szCs w:val="20"/>
              </w:rPr>
              <w:t xml:space="preserve"> А.А.Алдын-оол" города Кызыл Республика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8,33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70,83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lastRenderedPageBreak/>
              <w:t>24.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села Кунгуртуг Тере-Хольского кожууна Республики Тыва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7,69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76,92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D6010" w:rsidRPr="00727299" w:rsidTr="00727299">
        <w:trPr>
          <w:cantSplit/>
        </w:trPr>
        <w:tc>
          <w:tcPr>
            <w:tcW w:w="567" w:type="dxa"/>
            <w:shd w:val="clear" w:color="auto" w:fill="auto"/>
          </w:tcPr>
          <w:p w:rsidR="007D6010" w:rsidRPr="00727299" w:rsidRDefault="007D6010" w:rsidP="00727299">
            <w:pPr>
              <w:pStyle w:val="a3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7299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2665" w:type="dxa"/>
            <w:shd w:val="clear" w:color="auto" w:fill="auto"/>
            <w:vAlign w:val="center"/>
          </w:tcPr>
          <w:p w:rsidR="007D6010" w:rsidRPr="00727299" w:rsidRDefault="007D6010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"Лицей № 16 имени Героя Советского Союза Ч.Н. Хомушку города Кызыла Республики Тыва"</w:t>
            </w:r>
          </w:p>
        </w:tc>
        <w:tc>
          <w:tcPr>
            <w:tcW w:w="850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55,00</w:t>
            </w:r>
          </w:p>
        </w:tc>
        <w:tc>
          <w:tcPr>
            <w:tcW w:w="1559" w:type="dxa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010" w:rsidRPr="00727299" w:rsidRDefault="007D6010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:rsidR="000D0D9B" w:rsidRPr="000A31FD" w:rsidRDefault="00276E91" w:rsidP="00727299">
      <w:pPr>
        <w:pStyle w:val="3"/>
        <w:numPr>
          <w:ilvl w:val="2"/>
          <w:numId w:val="7"/>
        </w:numPr>
        <w:ind w:left="0" w:firstLine="0"/>
        <w:jc w:val="both"/>
        <w:rPr>
          <w:rFonts w:ascii="Times New Roman" w:hAnsi="Times New Roman"/>
          <w:b w:val="0"/>
          <w:bCs w:val="0"/>
        </w:rPr>
      </w:pPr>
      <w:bookmarkStart w:id="10" w:name="_Toc395183674"/>
      <w:bookmarkStart w:id="11" w:name="_Toc423954908"/>
      <w:bookmarkStart w:id="12" w:name="_Toc424490594"/>
      <w:r w:rsidRPr="000A31FD">
        <w:rPr>
          <w:rFonts w:ascii="Times New Roman" w:hAnsi="Times New Roman"/>
          <w:b w:val="0"/>
          <w:bCs w:val="0"/>
        </w:rPr>
        <w:t>П</w:t>
      </w:r>
      <w:r w:rsidR="005060D9" w:rsidRPr="000A31FD">
        <w:rPr>
          <w:rFonts w:ascii="Times New Roman" w:hAnsi="Times New Roman"/>
          <w:b w:val="0"/>
          <w:bCs w:val="0"/>
        </w:rPr>
        <w:t>ереч</w:t>
      </w:r>
      <w:r w:rsidR="00332A77" w:rsidRPr="000A31FD">
        <w:rPr>
          <w:rFonts w:ascii="Times New Roman" w:hAnsi="Times New Roman"/>
          <w:b w:val="0"/>
          <w:bCs w:val="0"/>
        </w:rPr>
        <w:t>е</w:t>
      </w:r>
      <w:r w:rsidR="005060D9" w:rsidRPr="000A31FD">
        <w:rPr>
          <w:rFonts w:ascii="Times New Roman" w:hAnsi="Times New Roman"/>
          <w:b w:val="0"/>
          <w:bCs w:val="0"/>
        </w:rPr>
        <w:t>н</w:t>
      </w:r>
      <w:r w:rsidR="00332A77" w:rsidRPr="000A31FD">
        <w:rPr>
          <w:rFonts w:ascii="Times New Roman" w:hAnsi="Times New Roman"/>
          <w:b w:val="0"/>
          <w:bCs w:val="0"/>
        </w:rPr>
        <w:t>ь</w:t>
      </w:r>
      <w:r w:rsidR="005060D9" w:rsidRPr="000A31FD">
        <w:rPr>
          <w:rFonts w:ascii="Times New Roman" w:hAnsi="Times New Roman"/>
          <w:b w:val="0"/>
          <w:bCs w:val="0"/>
        </w:rPr>
        <w:t xml:space="preserve"> ОО, продемонстрировавших низкие результаты ЕГЭ по предмет</w:t>
      </w:r>
      <w:r w:rsidR="000D0D9B" w:rsidRPr="000A31FD">
        <w:rPr>
          <w:rFonts w:ascii="Times New Roman" w:hAnsi="Times New Roman"/>
          <w:b w:val="0"/>
          <w:bCs w:val="0"/>
        </w:rPr>
        <w:t>у</w:t>
      </w:r>
    </w:p>
    <w:p w:rsidR="002B4243" w:rsidRPr="007D6010" w:rsidRDefault="002B4243" w:rsidP="002B4243">
      <w:pPr>
        <w:pStyle w:val="af8"/>
        <w:keepNext/>
      </w:pPr>
      <w:r w:rsidRPr="007D6010">
        <w:t xml:space="preserve">Таблица </w:t>
      </w:r>
      <w:r w:rsidR="001814F7" w:rsidRPr="007D6010">
        <w:fldChar w:fldCharType="begin"/>
      </w:r>
      <w:r w:rsidR="00C757AE" w:rsidRPr="007D6010">
        <w:instrText xml:space="preserve"> STYLEREF 1 \s </w:instrText>
      </w:r>
      <w:r w:rsidR="001814F7" w:rsidRPr="007D6010">
        <w:fldChar w:fldCharType="separate"/>
      </w:r>
      <w:r w:rsidR="00383699" w:rsidRPr="007D6010">
        <w:rPr>
          <w:noProof/>
        </w:rPr>
        <w:t>2</w:t>
      </w:r>
      <w:r w:rsidR="001814F7" w:rsidRPr="007D6010">
        <w:rPr>
          <w:noProof/>
        </w:rPr>
        <w:fldChar w:fldCharType="end"/>
      </w:r>
      <w:r w:rsidR="00DB6897" w:rsidRPr="007D6010">
        <w:noBreakHyphen/>
      </w:r>
      <w:r w:rsidR="001814F7" w:rsidRPr="007D6010">
        <w:fldChar w:fldCharType="begin"/>
      </w:r>
      <w:r w:rsidR="00C757AE" w:rsidRPr="007D6010">
        <w:instrText xml:space="preserve"> SEQ Таблица \* ARABIC \s 1 </w:instrText>
      </w:r>
      <w:r w:rsidR="001814F7" w:rsidRPr="007D6010">
        <w:fldChar w:fldCharType="separate"/>
      </w:r>
      <w:r w:rsidR="00383699" w:rsidRPr="007D6010">
        <w:rPr>
          <w:noProof/>
        </w:rPr>
        <w:t>12</w:t>
      </w:r>
      <w:r w:rsidR="001814F7" w:rsidRPr="007D6010">
        <w:rPr>
          <w:noProof/>
        </w:rPr>
        <w:fldChar w:fldCharType="end"/>
      </w:r>
    </w:p>
    <w:tbl>
      <w:tblPr>
        <w:tblW w:w="94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2693"/>
        <w:gridCol w:w="992"/>
        <w:gridCol w:w="1418"/>
        <w:gridCol w:w="1417"/>
        <w:gridCol w:w="1057"/>
        <w:gridCol w:w="1340"/>
      </w:tblGrid>
      <w:tr w:rsidR="00C931CB" w:rsidRPr="00727299" w:rsidTr="00727299">
        <w:trPr>
          <w:cantSplit/>
          <w:tblHeader/>
        </w:trPr>
        <w:tc>
          <w:tcPr>
            <w:tcW w:w="539" w:type="dxa"/>
            <w:vAlign w:val="center"/>
          </w:tcPr>
          <w:p w:rsidR="00C931CB" w:rsidRPr="00727299" w:rsidRDefault="00C931CB" w:rsidP="000113C4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  <w:r w:rsidR="00727A8C"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п/п</w:t>
            </w:r>
          </w:p>
        </w:tc>
        <w:tc>
          <w:tcPr>
            <w:tcW w:w="2693" w:type="dxa"/>
            <w:vAlign w:val="center"/>
          </w:tcPr>
          <w:p w:rsidR="00C931CB" w:rsidRPr="00727299" w:rsidRDefault="00C931CB" w:rsidP="00DC1425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ОО</w:t>
            </w:r>
          </w:p>
        </w:tc>
        <w:tc>
          <w:tcPr>
            <w:tcW w:w="992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Количество участников, чел.</w:t>
            </w:r>
          </w:p>
        </w:tc>
        <w:tc>
          <w:tcPr>
            <w:tcW w:w="1418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</w:t>
            </w:r>
          </w:p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не достигших минимального балла</w:t>
            </w:r>
          </w:p>
        </w:tc>
        <w:tc>
          <w:tcPr>
            <w:tcW w:w="1417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участников, получивших от минимального балла до 60 баллов</w:t>
            </w:r>
          </w:p>
        </w:tc>
        <w:tc>
          <w:tcPr>
            <w:tcW w:w="1057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от 61 до 80 баллов</w:t>
            </w:r>
          </w:p>
        </w:tc>
        <w:tc>
          <w:tcPr>
            <w:tcW w:w="1340" w:type="dxa"/>
            <w:vAlign w:val="center"/>
          </w:tcPr>
          <w:p w:rsidR="00C931CB" w:rsidRPr="00727299" w:rsidRDefault="00C931CB" w:rsidP="00E92856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Доля участников, получивших </w:t>
            </w:r>
            <w:r w:rsidRPr="0072729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от 81 до 100 баллов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C867D6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Учебно-консультативный пункт Муниципальном бюджетном общеобразовательное учреждении Суг-Аксынская средняя общеобразовательная школа Сут-Хольского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&lt;Средняя общеобразовательная школа №18 имени первого министра просвещения Тувинской Народной Республики Лопсана-Кендена </w:t>
            </w:r>
            <w:r w:rsidR="00727299" w:rsidRPr="00727299">
              <w:rPr>
                <w:color w:val="000000"/>
                <w:sz w:val="20"/>
                <w:szCs w:val="20"/>
              </w:rPr>
              <w:t>Ооржак</w:t>
            </w:r>
            <w:r w:rsidRPr="00727299">
              <w:rPr>
                <w:color w:val="000000"/>
                <w:sz w:val="20"/>
                <w:szCs w:val="20"/>
              </w:rPr>
              <w:t xml:space="preserve"> Мижита-Доржуевича&gt; города Кызыла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21,05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63,16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5,26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</w:t>
            </w:r>
            <w:r w:rsidR="00727299" w:rsidRPr="00727299">
              <w:rPr>
                <w:color w:val="000000"/>
                <w:sz w:val="20"/>
                <w:szCs w:val="20"/>
              </w:rPr>
              <w:t>школа №</w:t>
            </w:r>
            <w:r w:rsidRPr="00727299">
              <w:rPr>
                <w:color w:val="000000"/>
                <w:sz w:val="20"/>
                <w:szCs w:val="20"/>
              </w:rPr>
              <w:t xml:space="preserve"> 2 г. </w:t>
            </w:r>
            <w:r w:rsidR="00727299" w:rsidRPr="00727299">
              <w:rPr>
                <w:color w:val="000000"/>
                <w:sz w:val="20"/>
                <w:szCs w:val="20"/>
              </w:rPr>
              <w:t>Шагонара</w:t>
            </w:r>
            <w:r w:rsidRPr="00727299">
              <w:rPr>
                <w:color w:val="000000"/>
                <w:sz w:val="20"/>
                <w:szCs w:val="20"/>
              </w:rPr>
              <w:t xml:space="preserve"> муниципального района "Улуг-Хемский кожуун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12,24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46,94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30,61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10,20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2 с. Кызыл-Мажалык Барун-Хемчикского кожууна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п.г.т.Каа-Хем муниципального района "Кызылский кожуун"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9,09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42,42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3,03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"Хову-Аксынская средняя общеобразовательная школа" Чеди-Хольского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5,41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27,03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16,22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Суг-Аксынская средняя общеобразовательная школа имени Тувинских добровольцев Сут-Хольского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3,85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76,92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3,85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Сукпакская средняя общеобразовательная школа имени Б.И.Араптана муниципального района " Кызылский кожуун</w:t>
            </w:r>
            <w:r w:rsidR="00727299" w:rsidRPr="00727299">
              <w:rPr>
                <w:color w:val="000000"/>
                <w:sz w:val="20"/>
                <w:szCs w:val="20"/>
              </w:rPr>
              <w:t>» Республики</w:t>
            </w:r>
            <w:r w:rsidRPr="00727299">
              <w:rPr>
                <w:color w:val="000000"/>
                <w:sz w:val="20"/>
                <w:szCs w:val="20"/>
              </w:rPr>
              <w:t xml:space="preserve">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44,83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13,79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8 города Кызыла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3,23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38,71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48,39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9,68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Открытая (сменная) общеобразовательная школа города Турана Пий-Хемского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3,08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64,62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7,69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17 города Кызыла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2,56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76,92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5,13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"Гимназия № 9 города Кызыла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2,17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43,48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4,35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"Гимназия № 5 города Кызыла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0,64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49,68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36,94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12,74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Государственное бюджетное образовательное учреждение "Республиканская школа-интернат "Тувинский кадетский корпус"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92,86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им. Ш.Ч. Сат с. Чаа-Холь Чаа-Хольского кожууна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92,59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7,41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 xml:space="preserve">Муниципальное бюджетное образовательное </w:t>
            </w:r>
            <w:r w:rsidR="00727299" w:rsidRPr="00727299">
              <w:rPr>
                <w:color w:val="000000"/>
                <w:sz w:val="20"/>
                <w:szCs w:val="20"/>
              </w:rPr>
              <w:t>учреждение «</w:t>
            </w:r>
            <w:r w:rsidRPr="00727299">
              <w:rPr>
                <w:color w:val="000000"/>
                <w:sz w:val="20"/>
                <w:szCs w:val="20"/>
              </w:rPr>
              <w:t xml:space="preserve">Эрзинская </w:t>
            </w:r>
            <w:r w:rsidR="00727299" w:rsidRPr="00727299">
              <w:rPr>
                <w:color w:val="000000"/>
                <w:sz w:val="20"/>
                <w:szCs w:val="20"/>
              </w:rPr>
              <w:t>средняя школа</w:t>
            </w:r>
            <w:r w:rsidRPr="00727299">
              <w:rPr>
                <w:color w:val="000000"/>
                <w:sz w:val="20"/>
                <w:szCs w:val="20"/>
              </w:rPr>
              <w:t xml:space="preserve"> имени Соян Чакар" Эрзинского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81,25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3 г. Ак-Довурака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78,57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города Чадана Дзун-Хемчикского кожууна Республики Тыва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76,47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Дзун-Хемчикского района Республики Тыва "Средняя общеобразовательная школа № 2 города Чадан"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75,00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с. Шекпээр Барун-Хемчикского кожууна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64,29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с. Эрги-Барлык Барун-Хемчикского кожууна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2 города Турана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Сут-Хольского кожууна Республики Тыва "Ак-Дашская средняя общеобразовательная школа"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образовательное учреждение Самагалтайская средняя общеобразовательная школа № 2 муниципального района "Тес-Хемский кожуун Республики Тыва"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867D6" w:rsidRPr="00727299" w:rsidTr="00727299">
        <w:trPr>
          <w:cantSplit/>
        </w:trPr>
        <w:tc>
          <w:tcPr>
            <w:tcW w:w="539" w:type="dxa"/>
          </w:tcPr>
          <w:p w:rsidR="00C867D6" w:rsidRPr="00727299" w:rsidRDefault="009342E5" w:rsidP="00727299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272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2693" w:type="dxa"/>
            <w:vAlign w:val="center"/>
          </w:tcPr>
          <w:p w:rsidR="00C867D6" w:rsidRPr="00727299" w:rsidRDefault="00C867D6" w:rsidP="00727299">
            <w:pPr>
              <w:jc w:val="both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Муниципальное бюджетное общеобразовательное учреждение "Кызылский Центр образования "Аныяк"</w:t>
            </w:r>
          </w:p>
        </w:tc>
        <w:tc>
          <w:tcPr>
            <w:tcW w:w="992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58,33</w:t>
            </w:r>
          </w:p>
        </w:tc>
        <w:tc>
          <w:tcPr>
            <w:tcW w:w="1057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41,67</w:t>
            </w:r>
          </w:p>
        </w:tc>
        <w:tc>
          <w:tcPr>
            <w:tcW w:w="1340" w:type="dxa"/>
            <w:vAlign w:val="center"/>
          </w:tcPr>
          <w:p w:rsidR="00C867D6" w:rsidRPr="00727299" w:rsidRDefault="00C867D6" w:rsidP="00727299">
            <w:pPr>
              <w:jc w:val="center"/>
              <w:rPr>
                <w:color w:val="000000"/>
                <w:sz w:val="20"/>
                <w:szCs w:val="20"/>
              </w:rPr>
            </w:pPr>
            <w:r w:rsidRPr="00727299">
              <w:rPr>
                <w:color w:val="000000"/>
                <w:sz w:val="20"/>
                <w:szCs w:val="20"/>
              </w:rPr>
              <w:t>0,00</w:t>
            </w:r>
          </w:p>
        </w:tc>
      </w:tr>
      <w:bookmarkEnd w:id="10"/>
      <w:bookmarkEnd w:id="11"/>
      <w:bookmarkEnd w:id="12"/>
    </w:tbl>
    <w:p w:rsidR="005514A7" w:rsidRDefault="005514A7" w:rsidP="00A745B7"/>
    <w:p w:rsidR="000D0D9B" w:rsidRPr="00FC6BBF" w:rsidRDefault="00727299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010690" w:rsidRPr="00FC6BBF">
        <w:rPr>
          <w:rFonts w:ascii="Times New Roman" w:hAnsi="Times New Roman"/>
        </w:rPr>
        <w:t>ВЫВОДЫ</w:t>
      </w:r>
      <w:r w:rsidR="005060D9" w:rsidRPr="00FC6BBF">
        <w:rPr>
          <w:rFonts w:ascii="Times New Roman" w:hAnsi="Times New Roman"/>
        </w:rPr>
        <w:t xml:space="preserve"> о характере изменения результатов ЕГЭ по предмету</w:t>
      </w:r>
    </w:p>
    <w:p w:rsidR="00C867D6" w:rsidRDefault="00C867D6" w:rsidP="00C867D6"/>
    <w:p w:rsidR="00C867D6" w:rsidRDefault="00C867D6" w:rsidP="00727299">
      <w:pPr>
        <w:ind w:firstLine="709"/>
        <w:jc w:val="both"/>
      </w:pPr>
      <w:r>
        <w:t>Анализ результатов экзамена по группам участников показал, что высокие баллы получили выпускники</w:t>
      </w:r>
      <w:r w:rsidR="009342E5">
        <w:t xml:space="preserve"> города Кызыл 17,63%, Чеди-Хольского кожууна 14,63%, Овюрского 13,34 и Бай-</w:t>
      </w:r>
      <w:r w:rsidR="00727299">
        <w:t>Тайгинского</w:t>
      </w:r>
      <w:r>
        <w:t xml:space="preserve"> </w:t>
      </w:r>
      <w:r w:rsidR="009342E5">
        <w:t>кожууна 10,26</w:t>
      </w:r>
      <w:r>
        <w:t>. Высокие баллы получили выпускники</w:t>
      </w:r>
      <w:r w:rsidR="009342E5">
        <w:t xml:space="preserve"> КПКУ</w:t>
      </w:r>
      <w:r>
        <w:t xml:space="preserve">: доля участников, получивших от </w:t>
      </w:r>
      <w:r w:rsidR="009342E5">
        <w:t>81 до 100 баллов составила 69,49</w:t>
      </w:r>
      <w:r>
        <w:t>%, не преодолевших минимальный поро</w:t>
      </w:r>
      <w:r w:rsidR="007D43DA">
        <w:t>г среди выпускников училища</w:t>
      </w:r>
      <w:r w:rsidR="009342E5">
        <w:t xml:space="preserve"> нет. Также </w:t>
      </w:r>
      <w:r>
        <w:t>высокие</w:t>
      </w:r>
      <w:r w:rsidR="009342E5">
        <w:t xml:space="preserve"> баллы получают выпускники Гос</w:t>
      </w:r>
      <w:r w:rsidR="00B815E2">
        <w:t xml:space="preserve">ударственного </w:t>
      </w:r>
      <w:r w:rsidR="009342E5">
        <w:t>лицея РТ</w:t>
      </w:r>
      <w:r>
        <w:t>: доля участников, получивших от</w:t>
      </w:r>
      <w:r w:rsidR="009342E5">
        <w:t xml:space="preserve"> 81 до 99 баллов, составила 57,89</w:t>
      </w:r>
      <w:r>
        <w:t>%, не преодолевших минимальный</w:t>
      </w:r>
      <w:r w:rsidR="007D43DA">
        <w:t xml:space="preserve"> порог среди выпускников лицея</w:t>
      </w:r>
      <w:r>
        <w:t xml:space="preserve"> нет. Высокие баллы получили выпускники Тувинского Республиканского лицея</w:t>
      </w:r>
      <w:r w:rsidR="00B815E2">
        <w:t>-интерната</w:t>
      </w:r>
      <w:r>
        <w:t xml:space="preserve"> и МАОУ «Лицей №15»: доля участников, получивших от 81 до 100,</w:t>
      </w:r>
      <w:r w:rsidR="00B815E2">
        <w:t xml:space="preserve"> составила 33,33% и 28,69</w:t>
      </w:r>
      <w:r>
        <w:t>%. Не преодолевших минимальный порог среди выпускников этих учебных заведений нет.</w:t>
      </w:r>
    </w:p>
    <w:p w:rsidR="00C867D6" w:rsidRDefault="00C867D6" w:rsidP="00727299">
      <w:pPr>
        <w:ind w:firstLine="709"/>
        <w:jc w:val="both"/>
      </w:pPr>
      <w:r>
        <w:lastRenderedPageBreak/>
        <w:t xml:space="preserve">     Низкие результаты показа</w:t>
      </w:r>
      <w:r w:rsidR="007D43DA">
        <w:t xml:space="preserve">ли выпускники </w:t>
      </w:r>
      <w:r w:rsidR="00000428">
        <w:t>Сут-Хольского</w:t>
      </w:r>
      <w:r w:rsidR="007D43DA">
        <w:t xml:space="preserve"> кожууна, получившие балл ниже </w:t>
      </w:r>
      <w:r w:rsidR="00727299">
        <w:t>минимального -</w:t>
      </w:r>
      <w:r w:rsidR="00B815E2">
        <w:t xml:space="preserve">  10,39%, Чеди-Хольского – 7,32, Улуг-Хемского</w:t>
      </w:r>
      <w:r>
        <w:t xml:space="preserve"> –</w:t>
      </w:r>
      <w:r w:rsidR="00000428">
        <w:t xml:space="preserve"> 6,88, Кызылского – %,65</w:t>
      </w:r>
      <w:r w:rsidR="00B815E2">
        <w:t xml:space="preserve"> кожуунов</w:t>
      </w:r>
      <w:r>
        <w:t>.</w:t>
      </w:r>
    </w:p>
    <w:p w:rsidR="00C867D6" w:rsidRDefault="00C867D6" w:rsidP="00727299">
      <w:pPr>
        <w:ind w:firstLine="709"/>
        <w:jc w:val="both"/>
      </w:pPr>
      <w:r>
        <w:t xml:space="preserve"> Низкие результаты показали выпускники </w:t>
      </w:r>
      <w:r w:rsidR="00727299">
        <w:t>Суг-Аксынская</w:t>
      </w:r>
      <w:r w:rsidR="00B815E2">
        <w:t xml:space="preserve"> средней общеобразовательной школы</w:t>
      </w:r>
      <w:r w:rsidR="00626BB8">
        <w:t xml:space="preserve"> Сут-Хольского кожууна, </w:t>
      </w:r>
      <w:r>
        <w:t>получив</w:t>
      </w:r>
      <w:r w:rsidR="00626BB8">
        <w:t xml:space="preserve">шие балл ниже минимального 60,00%; МБОУ СОШ № 18 г. Кызыл, </w:t>
      </w:r>
      <w:r>
        <w:t>получи</w:t>
      </w:r>
      <w:r w:rsidR="00626BB8">
        <w:t>вшие балл ниже минимального 21,05</w:t>
      </w:r>
      <w:r w:rsidR="00000428">
        <w:t>%</w:t>
      </w:r>
      <w:r>
        <w:t>;</w:t>
      </w:r>
    </w:p>
    <w:p w:rsidR="00C867D6" w:rsidRDefault="00C867D6" w:rsidP="00727299">
      <w:pPr>
        <w:ind w:firstLine="709"/>
        <w:jc w:val="both"/>
      </w:pPr>
      <w:r>
        <w:t xml:space="preserve">СОШ №2 г. </w:t>
      </w:r>
      <w:r w:rsidR="00727299">
        <w:t>Шагонара</w:t>
      </w:r>
      <w:r w:rsidR="00626BB8">
        <w:t>, получившие балл ниже минимального 12,24</w:t>
      </w:r>
      <w:r>
        <w:t>%)</w:t>
      </w:r>
      <w:r w:rsidR="00626BB8">
        <w:t>, СОШ №2 с. Кызыл-Мажалык</w:t>
      </w:r>
      <w:r w:rsidR="00000428">
        <w:t xml:space="preserve"> Барун-Хемчикского кожууна</w:t>
      </w:r>
      <w:r w:rsidR="00626BB8">
        <w:t>, получившие балл ниже минимального 10</w:t>
      </w:r>
      <w:r w:rsidR="00727299">
        <w:t xml:space="preserve">%); </w:t>
      </w:r>
    </w:p>
    <w:p w:rsidR="00C867D6" w:rsidRPr="00727299" w:rsidRDefault="00C867D6" w:rsidP="00727299">
      <w:pPr>
        <w:ind w:firstLine="709"/>
        <w:jc w:val="both"/>
      </w:pPr>
      <w:r>
        <w:t xml:space="preserve">     </w:t>
      </w:r>
      <w:r w:rsidRPr="00727299">
        <w:rPr>
          <w:rFonts w:eastAsia="Times New Roman"/>
        </w:rPr>
        <w:t>Средн</w:t>
      </w:r>
      <w:r w:rsidR="00484465" w:rsidRPr="00727299">
        <w:rPr>
          <w:rFonts w:eastAsia="Times New Roman"/>
        </w:rPr>
        <w:t>ий балл в регионе – 58,36 (в 2022</w:t>
      </w:r>
      <w:r w:rsidRPr="00727299">
        <w:rPr>
          <w:rFonts w:eastAsia="Times New Roman"/>
        </w:rPr>
        <w:t xml:space="preserve">г. средний балл </w:t>
      </w:r>
      <w:r w:rsidR="00484465" w:rsidRPr="00727299">
        <w:rPr>
          <w:rFonts w:eastAsia="Times New Roman"/>
        </w:rPr>
        <w:t>57,5</w:t>
      </w:r>
      <w:r w:rsidR="00DD077A" w:rsidRPr="00727299">
        <w:rPr>
          <w:rFonts w:eastAsia="Times New Roman"/>
        </w:rPr>
        <w:t>1</w:t>
      </w:r>
      <w:r w:rsidRPr="00727299">
        <w:rPr>
          <w:rFonts w:eastAsia="Times New Roman"/>
        </w:rPr>
        <w:t xml:space="preserve">). </w:t>
      </w:r>
    </w:p>
    <w:p w:rsidR="00C867D6" w:rsidRDefault="00C867D6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Несмотря на уменьшение количества участников ЕГЭ, не преодолевших минимальный порог, и повышение среднего балла, качество знаний участников ЕГЭ по русскому языку в республике остаётся примерно на одном уровне, существенной динамики не наблюдается.</w:t>
      </w:r>
    </w:p>
    <w:p w:rsidR="00C867D6" w:rsidRDefault="00C867D6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4F68">
        <w:rPr>
          <w:rFonts w:ascii="Times New Roman" w:eastAsia="Times New Roman" w:hAnsi="Times New Roman"/>
          <w:sz w:val="24"/>
          <w:szCs w:val="24"/>
          <w:lang w:eastAsia="ru-RU"/>
        </w:rPr>
        <w:t>Можно назвать несколько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чин отсутствия динамики по предмету</w:t>
      </w:r>
      <w:r w:rsidRPr="00BF4F68">
        <w:rPr>
          <w:rFonts w:ascii="Times New Roman" w:eastAsia="Times New Roman" w:hAnsi="Times New Roman"/>
          <w:sz w:val="24"/>
          <w:szCs w:val="24"/>
          <w:lang w:eastAsia="ru-RU"/>
        </w:rPr>
        <w:t xml:space="preserve"> в рег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ионе:</w:t>
      </w:r>
    </w:p>
    <w:p w:rsidR="00C33B63" w:rsidRPr="00C33B63" w:rsidRDefault="00C33B63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слабая подготовка выпускников прошлых лет и выпускников из кожуунов, в которых отсутствуют носители языка, а значит, нет языковой практики;</w:t>
      </w:r>
    </w:p>
    <w:p w:rsidR="00C867D6" w:rsidRPr="00BF4F68" w:rsidRDefault="00C867D6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низкая мотивация школьников к изучению русского языка в отдельных районах РТ;</w:t>
      </w:r>
    </w:p>
    <w:p w:rsidR="00C867D6" w:rsidRPr="00BF4F68" w:rsidRDefault="00C867D6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4F68">
        <w:rPr>
          <w:rFonts w:ascii="Times New Roman" w:eastAsia="Times New Roman" w:hAnsi="Times New Roman"/>
          <w:sz w:val="24"/>
          <w:szCs w:val="24"/>
          <w:lang w:eastAsia="ru-RU"/>
        </w:rPr>
        <w:t>- некачественная орг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анизация подготовки к ЕГЭ</w:t>
      </w:r>
      <w:r w:rsidRPr="00BF4F68">
        <w:rPr>
          <w:rFonts w:ascii="Times New Roman" w:eastAsia="Times New Roman" w:hAnsi="Times New Roman"/>
          <w:sz w:val="24"/>
          <w:szCs w:val="24"/>
          <w:lang w:eastAsia="ru-RU"/>
        </w:rPr>
        <w:t xml:space="preserve"> в ряде ОО;</w:t>
      </w:r>
    </w:p>
    <w:p w:rsidR="00C867D6" w:rsidRPr="00BF4F68" w:rsidRDefault="00C867D6" w:rsidP="0072729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F4F68">
        <w:rPr>
          <w:rFonts w:ascii="Times New Roman" w:eastAsia="Times New Roman" w:hAnsi="Times New Roman"/>
          <w:sz w:val="24"/>
          <w:szCs w:val="24"/>
          <w:lang w:eastAsia="ru-RU"/>
        </w:rPr>
        <w:t>- недостаточная реализация системы мер по повышению качества преподавания русского языка в республике;</w:t>
      </w:r>
    </w:p>
    <w:p w:rsidR="00C867D6" w:rsidRPr="00BF4F68" w:rsidRDefault="00727299" w:rsidP="00727299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C867D6" w:rsidRPr="00BF4F68">
        <w:rPr>
          <w:rFonts w:eastAsia="Times New Roman"/>
        </w:rPr>
        <w:t xml:space="preserve"> - слабая подготовка к экзамену участников ЕГЭ прошлых лет.</w:t>
      </w:r>
    </w:p>
    <w:p w:rsidR="00C867D6" w:rsidRPr="00C867D6" w:rsidRDefault="00C867D6" w:rsidP="00C867D6"/>
    <w:p w:rsidR="005060D9" w:rsidRPr="00727299" w:rsidRDefault="003B3449" w:rsidP="00727299">
      <w:pPr>
        <w:spacing w:line="360" w:lineRule="auto"/>
        <w:jc w:val="both"/>
        <w:rPr>
          <w:sz w:val="28"/>
          <w:szCs w:val="28"/>
        </w:rPr>
      </w:pPr>
      <w:r w:rsidRPr="00FC6BBF">
        <w:rPr>
          <w:b/>
          <w:bCs/>
          <w:sz w:val="28"/>
          <w:szCs w:val="28"/>
        </w:rPr>
        <w:t xml:space="preserve">Раздел </w:t>
      </w:r>
      <w:r w:rsidR="008B3321" w:rsidRPr="00FC6BBF">
        <w:rPr>
          <w:b/>
          <w:bCs/>
          <w:sz w:val="28"/>
          <w:szCs w:val="28"/>
        </w:rPr>
        <w:t>3</w:t>
      </w:r>
      <w:r w:rsidR="005060D9" w:rsidRPr="00FC6BBF">
        <w:rPr>
          <w:b/>
          <w:bCs/>
          <w:sz w:val="28"/>
          <w:szCs w:val="28"/>
        </w:rPr>
        <w:t xml:space="preserve">. АНАЛИЗ РЕЗУЛЬТАТОВ ВЫПОЛНЕНИЯ </w:t>
      </w:r>
      <w:r w:rsidR="00695215">
        <w:rPr>
          <w:b/>
          <w:bCs/>
          <w:sz w:val="28"/>
          <w:szCs w:val="28"/>
        </w:rPr>
        <w:t>ЗАДАНИЙ КИМ</w:t>
      </w:r>
      <w:r w:rsidR="00695E1F" w:rsidRPr="008718AA">
        <w:rPr>
          <w:rStyle w:val="a7"/>
          <w:bCs/>
          <w:sz w:val="28"/>
          <w:szCs w:val="28"/>
        </w:rPr>
        <w:footnoteReference w:id="8"/>
      </w:r>
    </w:p>
    <w:p w:rsidR="00D26219" w:rsidRPr="00634251" w:rsidRDefault="00D26219" w:rsidP="00BC108D">
      <w:pPr>
        <w:pStyle w:val="a3"/>
        <w:keepNext/>
        <w:keepLines/>
        <w:numPr>
          <w:ilvl w:val="0"/>
          <w:numId w:val="7"/>
        </w:numPr>
        <w:spacing w:before="200" w:after="0" w:line="240" w:lineRule="auto"/>
        <w:contextualSpacing w:val="0"/>
        <w:jc w:val="both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3E43F2" w:rsidRPr="00715B99" w:rsidRDefault="00727299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3E43F2" w:rsidRPr="00FC6BBF">
        <w:rPr>
          <w:rFonts w:ascii="Times New Roman" w:hAnsi="Times New Roman"/>
        </w:rPr>
        <w:t>Краткая характеристика КИМ по учебному предмету</w:t>
      </w:r>
    </w:p>
    <w:p w:rsidR="00484465" w:rsidRDefault="00484465" w:rsidP="00727A8C">
      <w:pPr>
        <w:ind w:firstLine="567"/>
        <w:contextualSpacing/>
        <w:jc w:val="both"/>
        <w:rPr>
          <w:i/>
          <w:iCs/>
        </w:rPr>
      </w:pPr>
    </w:p>
    <w:p w:rsidR="00484465" w:rsidRDefault="00484465" w:rsidP="00EA189C">
      <w:pPr>
        <w:ind w:firstLine="567"/>
        <w:contextualSpacing/>
        <w:jc w:val="both"/>
        <w:rPr>
          <w:iCs/>
        </w:rPr>
      </w:pPr>
      <w:r>
        <w:rPr>
          <w:iCs/>
        </w:rPr>
        <w:t>Каждый вариант экзаменационной работы состоит из двух частей и включает в себя 27 заданий, различающихся формой и уровнем сложности.</w:t>
      </w:r>
    </w:p>
    <w:p w:rsidR="00484465" w:rsidRDefault="00484465" w:rsidP="00EA189C">
      <w:pPr>
        <w:ind w:firstLine="567"/>
        <w:contextualSpacing/>
        <w:jc w:val="both"/>
        <w:rPr>
          <w:iCs/>
        </w:rPr>
      </w:pPr>
      <w:r>
        <w:rPr>
          <w:iCs/>
        </w:rPr>
        <w:t>Часть 1 содержит 26 заданий с кратким ответом.</w:t>
      </w:r>
    </w:p>
    <w:p w:rsidR="00D83D0F" w:rsidRPr="00ED52A4" w:rsidRDefault="00484465" w:rsidP="00EA189C">
      <w:pPr>
        <w:ind w:firstLine="567"/>
        <w:jc w:val="both"/>
      </w:pPr>
      <w:r>
        <w:rPr>
          <w:iCs/>
        </w:rPr>
        <w:t>В экзаменационной работе</w:t>
      </w:r>
      <w:r w:rsidR="00D83D0F" w:rsidRPr="00D83D0F">
        <w:t xml:space="preserve"> </w:t>
      </w:r>
      <w:r w:rsidR="00D83D0F" w:rsidRPr="00ED52A4">
        <w:t>предложены следующие разновидности заданий с кратким ответом:</w:t>
      </w:r>
    </w:p>
    <w:p w:rsidR="00D83D0F" w:rsidRPr="00ED52A4" w:rsidRDefault="00D83D0F" w:rsidP="00EA189C">
      <w:pPr>
        <w:ind w:firstLine="567"/>
        <w:jc w:val="both"/>
      </w:pPr>
      <w:r w:rsidRPr="00ED52A4">
        <w:t>- задания открытого типа на запись самостоятельно сформулированного правильного ответа;</w:t>
      </w:r>
    </w:p>
    <w:p w:rsidR="00D83D0F" w:rsidRPr="00ED52A4" w:rsidRDefault="00D83D0F" w:rsidP="00EA189C">
      <w:pPr>
        <w:ind w:firstLine="567"/>
        <w:jc w:val="both"/>
      </w:pPr>
      <w:r w:rsidRPr="00ED52A4">
        <w:t>- задания на выбор и запись одного или нескольких правильных ответов из перечня предложенных ответов.</w:t>
      </w:r>
    </w:p>
    <w:p w:rsidR="00D83D0F" w:rsidRPr="00ED52A4" w:rsidRDefault="00D83D0F" w:rsidP="00EA189C">
      <w:pPr>
        <w:ind w:firstLine="567"/>
        <w:jc w:val="both"/>
      </w:pPr>
      <w:r w:rsidRPr="00ED52A4">
        <w:t>Часть 2 содержит одно задание открытого типа с развернутым ответом (сочинение), проверяющее умение создавать собственное высказывание на основе прочитанного текста.</w:t>
      </w:r>
    </w:p>
    <w:p w:rsidR="00D83D0F" w:rsidRPr="00ED52A4" w:rsidRDefault="00D83D0F" w:rsidP="00EA189C">
      <w:pPr>
        <w:ind w:firstLine="567"/>
        <w:jc w:val="both"/>
      </w:pPr>
      <w:r w:rsidRPr="00ED52A4">
        <w:t>Задания экзаменационной работы распределены по основным содержательным разделам курса русского языка: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Речь, текст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Лексика и фразеология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Речь. Нормы орфографии.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Речь. Нормы пунктуации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Речь. Языковые нормы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Речь. Выразительность русской речи</w:t>
      </w:r>
    </w:p>
    <w:p w:rsidR="00D83D0F" w:rsidRPr="00ED52A4" w:rsidRDefault="00D83D0F" w:rsidP="00EA189C">
      <w:pPr>
        <w:ind w:left="-425" w:firstLine="567"/>
        <w:jc w:val="both"/>
      </w:pPr>
      <w:r w:rsidRPr="00ED52A4">
        <w:t>- Развитие речи. Сочинение.</w:t>
      </w:r>
    </w:p>
    <w:p w:rsidR="00D83D0F" w:rsidRPr="00ED52A4" w:rsidRDefault="00D83D0F" w:rsidP="00EA189C">
      <w:pPr>
        <w:ind w:firstLine="567"/>
        <w:jc w:val="both"/>
      </w:pPr>
      <w:r w:rsidRPr="00ED52A4">
        <w:lastRenderedPageBreak/>
        <w:t>Задания экзаменационной работы различны по способам предъявления языкового материала. Экзаменуемый работает с отобранным языковым материалом, представленным в виде отдельных слов, словосочетаний или предложений, с языковыми явлениями, предъявленными в тексте, и создает собственное письменное монологическое высказывание.</w:t>
      </w:r>
    </w:p>
    <w:p w:rsidR="00D83D0F" w:rsidRPr="00ED52A4" w:rsidRDefault="00D83D0F" w:rsidP="00EA189C">
      <w:pPr>
        <w:ind w:firstLine="567"/>
        <w:jc w:val="both"/>
      </w:pPr>
      <w:r w:rsidRPr="00ED52A4">
        <w:t>Задания части 1 проверяют усвоение выпускниками учебного материала как на базовом, так и на повышенном уровнях сложности.</w:t>
      </w:r>
    </w:p>
    <w:p w:rsidR="00D83D0F" w:rsidRPr="00ED52A4" w:rsidRDefault="00D83D0F" w:rsidP="00EA189C">
      <w:pPr>
        <w:ind w:firstLine="567"/>
        <w:jc w:val="both"/>
      </w:pPr>
      <w:r w:rsidRPr="00ED52A4">
        <w:t>Задание части 2 может быть выполнено экзаменуемым на любом уровне сложности (базовом, повышенном, высоком).</w:t>
      </w:r>
    </w:p>
    <w:p w:rsidR="00484465" w:rsidRPr="00EA189C" w:rsidRDefault="00D83D0F" w:rsidP="00EA189C">
      <w:pPr>
        <w:ind w:firstLine="567"/>
        <w:jc w:val="both"/>
      </w:pPr>
      <w:r w:rsidRPr="00ED52A4">
        <w:t>Варианты экзаменационной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работы находятся задания, проверяющие од</w:t>
      </w:r>
      <w:r w:rsidR="00EA189C">
        <w:t>ни и те же элементы содержания.</w:t>
      </w:r>
    </w:p>
    <w:p w:rsidR="00D83D0F" w:rsidRPr="00EA189C" w:rsidRDefault="00D83D0F" w:rsidP="00EA189C">
      <w:pPr>
        <w:autoSpaceDE w:val="0"/>
        <w:autoSpaceDN w:val="0"/>
        <w:adjustRightInd w:val="0"/>
        <w:ind w:firstLine="567"/>
        <w:jc w:val="both"/>
        <w:rPr>
          <w:b/>
        </w:rPr>
      </w:pPr>
      <w:r w:rsidRPr="00EA189C">
        <w:rPr>
          <w:b/>
        </w:rPr>
        <w:t xml:space="preserve">          Изменения в КИМ Е</w:t>
      </w:r>
      <w:r w:rsidR="00EA189C">
        <w:rPr>
          <w:b/>
        </w:rPr>
        <w:t>ГЭ 2023 года по сравнению с 2023</w:t>
      </w:r>
      <w:r w:rsidRPr="00EA189C">
        <w:rPr>
          <w:b/>
        </w:rPr>
        <w:t xml:space="preserve"> годом</w:t>
      </w:r>
    </w:p>
    <w:p w:rsidR="00D83D0F" w:rsidRPr="00000428" w:rsidRDefault="00D83D0F" w:rsidP="00EA189C">
      <w:pPr>
        <w:pStyle w:val="afb"/>
        <w:shd w:val="clear" w:color="auto" w:fill="FFFFFF"/>
        <w:spacing w:before="0" w:beforeAutospacing="0" w:after="150" w:afterAutospacing="0"/>
        <w:ind w:firstLine="567"/>
        <w:jc w:val="both"/>
      </w:pPr>
      <w:r w:rsidRPr="00ED52A4">
        <w:rPr>
          <w:lang w:eastAsia="en-US"/>
        </w:rPr>
        <w:t xml:space="preserve">Все основные характеристики экзаменационной работы сохранены. </w:t>
      </w:r>
      <w:r w:rsidRPr="00323DD8">
        <w:t>В раб</w:t>
      </w:r>
      <w:r>
        <w:t>оту внесены следующие изменения:</w:t>
      </w:r>
    </w:p>
    <w:p w:rsidR="00484465" w:rsidRDefault="00484465" w:rsidP="00EA189C">
      <w:pPr>
        <w:ind w:firstLine="567"/>
        <w:contextualSpacing/>
        <w:jc w:val="both"/>
      </w:pPr>
      <w:r>
        <w:t xml:space="preserve">1) </w:t>
      </w:r>
      <w:r w:rsidR="00EA189C">
        <w:t>в</w:t>
      </w:r>
      <w:r>
        <w:t xml:space="preserve"> части 1 экзаменационной работы изменён порядок следования заданий на основе микротекста (1–3). </w:t>
      </w:r>
    </w:p>
    <w:p w:rsidR="00484465" w:rsidRDefault="00484465" w:rsidP="00EA189C">
      <w:pPr>
        <w:ind w:firstLine="567"/>
        <w:contextualSpacing/>
        <w:jc w:val="both"/>
      </w:pPr>
      <w:r>
        <w:t xml:space="preserve">2) </w:t>
      </w:r>
      <w:r w:rsidR="00EA189C">
        <w:t>в задании 2 (в КИМ 2023</w:t>
      </w:r>
      <w:r>
        <w:t xml:space="preserve"> года – задание 3) части 1 экзаменационной работы изменены формулировка, система ответов (множественный выбор) и спектр предъявляемого языкового материала. </w:t>
      </w:r>
    </w:p>
    <w:p w:rsidR="00484465" w:rsidRDefault="00EA189C" w:rsidP="00EA189C">
      <w:pPr>
        <w:ind w:firstLine="567"/>
        <w:contextualSpacing/>
        <w:jc w:val="both"/>
      </w:pPr>
      <w:r>
        <w:t>3) Заданиям 3 (в КИМ 2023</w:t>
      </w:r>
      <w:r w:rsidR="00484465">
        <w:t xml:space="preserve"> года – задание 1), 21 и 26 части 1 экзаменационной работы присвоен статус заданий повышенного уровня с учётом расширения языкового материала, предъявляемого в указанных зада</w:t>
      </w:r>
      <w:r>
        <w:t>ниях. Так, задание 3 (в КИМ 2023</w:t>
      </w:r>
      <w:r w:rsidR="00484465">
        <w:t xml:space="preserve"> года – задание 1) становится заданием не общелингвистического, а сугубо стилистического анали</w:t>
      </w:r>
      <w:r>
        <w:t>за текста. Задания 3 (в КИМ 2023</w:t>
      </w:r>
      <w:r w:rsidR="00484465">
        <w:t xml:space="preserve"> г. – задание 1), 21 и 26 разрабатываются в соответствии с расширенным и уточнёнными перечнем элементов стилистического анализа, перечнем пунктуационных правил и перечнем основных изобразительно-выразительных средства языка, представленными в кодификаторе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ЕГЭ по русскому языку. Кроме того, в задании 26 изменена система оценивания (максимальное количество баллов уменьшено с 4 до 3). </w:t>
      </w:r>
    </w:p>
    <w:p w:rsidR="00484465" w:rsidRDefault="00484465" w:rsidP="00EA189C">
      <w:pPr>
        <w:ind w:firstLine="567"/>
        <w:contextualSpacing/>
        <w:jc w:val="both"/>
      </w:pPr>
      <w:r>
        <w:t xml:space="preserve">4) </w:t>
      </w:r>
      <w:r w:rsidR="00D854C7">
        <w:t>в</w:t>
      </w:r>
      <w:r>
        <w:t xml:space="preserve"> задании 4 части 1 экзаменационной работы изменены формулировка и система ответов (множественный выбор), расширен предъявляемый языковой материал (обновлён Орфоэпический словник). </w:t>
      </w:r>
    </w:p>
    <w:p w:rsidR="00484465" w:rsidRDefault="00484465" w:rsidP="00EA189C">
      <w:pPr>
        <w:ind w:firstLine="567"/>
        <w:contextualSpacing/>
        <w:jc w:val="both"/>
      </w:pPr>
      <w:r>
        <w:t xml:space="preserve">5) </w:t>
      </w:r>
      <w:r w:rsidR="00D854C7">
        <w:t>в</w:t>
      </w:r>
      <w:r>
        <w:t xml:space="preserve"> задании 5 части 1 экзаменационной работы расширен предъявляемый языковой материал (обновлён Словарик паронимов). </w:t>
      </w:r>
    </w:p>
    <w:p w:rsidR="00484465" w:rsidRDefault="00484465" w:rsidP="00EA189C">
      <w:pPr>
        <w:ind w:firstLine="567"/>
        <w:contextualSpacing/>
        <w:jc w:val="both"/>
      </w:pPr>
      <w:r>
        <w:t xml:space="preserve">6) </w:t>
      </w:r>
      <w:r w:rsidR="00D854C7">
        <w:t>в</w:t>
      </w:r>
      <w:r>
        <w:t xml:space="preserve"> задании 8 части 1 экзаменационной работы изменена система оценивания (максимальное количество баллов уменьшено с 5 до 3). </w:t>
      </w:r>
    </w:p>
    <w:p w:rsidR="00484465" w:rsidRDefault="00484465" w:rsidP="00EA189C">
      <w:pPr>
        <w:ind w:firstLine="567"/>
        <w:contextualSpacing/>
        <w:jc w:val="both"/>
      </w:pPr>
      <w:r>
        <w:t xml:space="preserve">7) </w:t>
      </w:r>
      <w:r w:rsidR="00D854C7">
        <w:t>в</w:t>
      </w:r>
      <w:r>
        <w:t xml:space="preserve"> задании 9 части 1 экзаменационной работы изменены формулировка и спектр предъявляемого языкового материала (задание по формату стало аналогичным орфографическим заданиям 10–12). </w:t>
      </w:r>
    </w:p>
    <w:p w:rsidR="00484465" w:rsidRDefault="00484465" w:rsidP="00EA189C">
      <w:pPr>
        <w:ind w:firstLine="567"/>
        <w:contextualSpacing/>
        <w:jc w:val="both"/>
      </w:pPr>
      <w:r>
        <w:t xml:space="preserve">8) Изменена формулировка задания 27 части 2 экзаменационной работы; изменён максимальный балл по критерию К2 «Комментарий к сформулированной проблеме исходного текста» (уменьшен с 6 до 5). Кроме того, в критериях К7 и К8 исключено понятие «негрубая ошибка». </w:t>
      </w:r>
    </w:p>
    <w:p w:rsidR="00484465" w:rsidRDefault="00484465" w:rsidP="00EA189C">
      <w:pPr>
        <w:ind w:firstLine="567"/>
        <w:contextualSpacing/>
        <w:jc w:val="both"/>
      </w:pPr>
      <w:r>
        <w:t xml:space="preserve">9) Уточнены нормы оценивания сочинения при наличии фактической(-их) ошибки (ошибок); в связи с этим внесены коррективы в критерии К1, К2, К3, К12. </w:t>
      </w:r>
    </w:p>
    <w:p w:rsidR="00484465" w:rsidRDefault="00484465" w:rsidP="00EA189C">
      <w:pPr>
        <w:ind w:firstLine="567"/>
        <w:contextualSpacing/>
        <w:jc w:val="both"/>
      </w:pPr>
      <w:r>
        <w:t xml:space="preserve">10) </w:t>
      </w:r>
      <w:r w:rsidR="00D854C7">
        <w:t>в</w:t>
      </w:r>
      <w:r>
        <w:t xml:space="preserve"> критериях оценивания сняты ограничения на максимальный объём сочинения. </w:t>
      </w:r>
    </w:p>
    <w:p w:rsidR="00484465" w:rsidRPr="00484465" w:rsidRDefault="00484465" w:rsidP="00EA189C">
      <w:pPr>
        <w:ind w:firstLine="567"/>
        <w:contextualSpacing/>
        <w:jc w:val="both"/>
        <w:rPr>
          <w:iCs/>
        </w:rPr>
      </w:pPr>
      <w:r>
        <w:t>11) Изменён первичный балл за выполнение работы с 58 до 54.</w:t>
      </w:r>
    </w:p>
    <w:p w:rsidR="00D26219" w:rsidRPr="00D26CCD" w:rsidRDefault="00D26CCD" w:rsidP="00BA2AEA">
      <w:pPr>
        <w:pStyle w:val="3"/>
        <w:numPr>
          <w:ilvl w:val="1"/>
          <w:numId w:val="7"/>
        </w:numPr>
        <w:tabs>
          <w:tab w:val="left" w:pos="567"/>
        </w:tabs>
        <w:ind w:left="426" w:hanging="426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</w:t>
      </w:r>
      <w:r w:rsidR="00D26219" w:rsidRPr="00D26CCD">
        <w:rPr>
          <w:rFonts w:ascii="Times New Roman" w:hAnsi="Times New Roman"/>
        </w:rPr>
        <w:t>Анализ выполнения заданий КИМ</w:t>
      </w:r>
    </w:p>
    <w:p w:rsidR="008C725A" w:rsidRDefault="008C725A" w:rsidP="00FC6BBF">
      <w:pPr>
        <w:ind w:left="-426" w:firstLine="852"/>
        <w:contextualSpacing/>
        <w:jc w:val="both"/>
        <w:rPr>
          <w:b/>
          <w:i/>
          <w:iCs/>
        </w:rPr>
      </w:pPr>
    </w:p>
    <w:p w:rsidR="00905127" w:rsidRPr="008C725A" w:rsidRDefault="002A19D5" w:rsidP="00727A8C">
      <w:pPr>
        <w:ind w:firstLine="567"/>
        <w:contextualSpacing/>
        <w:jc w:val="both"/>
        <w:rPr>
          <w:b/>
          <w:i/>
          <w:iCs/>
        </w:rPr>
      </w:pPr>
      <w:r>
        <w:rPr>
          <w:b/>
          <w:i/>
          <w:iCs/>
        </w:rPr>
        <w:t>Анализ выполнения КИМ в</w:t>
      </w:r>
      <w:r w:rsidR="004D2536">
        <w:rPr>
          <w:b/>
          <w:i/>
          <w:iCs/>
        </w:rPr>
        <w:t xml:space="preserve"> этом</w:t>
      </w:r>
      <w:r>
        <w:rPr>
          <w:b/>
          <w:i/>
          <w:iCs/>
        </w:rPr>
        <w:t xml:space="preserve"> разделе выполняется</w:t>
      </w:r>
      <w:r w:rsidR="00CA3EB7">
        <w:rPr>
          <w:b/>
          <w:i/>
          <w:iCs/>
        </w:rPr>
        <w:t xml:space="preserve"> на основе</w:t>
      </w:r>
      <w:r w:rsidR="00905127" w:rsidRPr="008C725A">
        <w:rPr>
          <w:b/>
          <w:i/>
          <w:iCs/>
        </w:rPr>
        <w:t xml:space="preserve"> результатов </w:t>
      </w:r>
      <w:r w:rsidRPr="008C725A">
        <w:rPr>
          <w:b/>
          <w:i/>
          <w:iCs/>
        </w:rPr>
        <w:t>всего массива</w:t>
      </w:r>
      <w:r w:rsidR="00905127" w:rsidRPr="008C725A">
        <w:rPr>
          <w:b/>
          <w:i/>
          <w:iCs/>
        </w:rPr>
        <w:t xml:space="preserve"> участников основного </w:t>
      </w:r>
      <w:r w:rsidR="00A263F5" w:rsidRPr="008C725A">
        <w:rPr>
          <w:b/>
          <w:i/>
          <w:iCs/>
        </w:rPr>
        <w:t>периода</w:t>
      </w:r>
      <w:r w:rsidR="00905127" w:rsidRPr="008C725A">
        <w:rPr>
          <w:b/>
          <w:i/>
          <w:iCs/>
        </w:rPr>
        <w:t xml:space="preserve"> ЕГЭ по учебному предмету</w:t>
      </w:r>
      <w:r w:rsidR="00A263F5" w:rsidRPr="008C725A">
        <w:rPr>
          <w:b/>
          <w:i/>
          <w:iCs/>
        </w:rPr>
        <w:t xml:space="preserve"> в субъекте Российской Федерации</w:t>
      </w:r>
      <w:r w:rsidR="00905127" w:rsidRPr="008C725A">
        <w:rPr>
          <w:b/>
          <w:i/>
          <w:iCs/>
        </w:rPr>
        <w:t xml:space="preserve"> вне зависимости от выполненного</w:t>
      </w:r>
      <w:r w:rsidR="007825A6">
        <w:rPr>
          <w:b/>
          <w:i/>
          <w:iCs/>
        </w:rPr>
        <w:t xml:space="preserve"> участником экзамена</w:t>
      </w:r>
      <w:r w:rsidR="00905127" w:rsidRPr="008C725A">
        <w:rPr>
          <w:b/>
          <w:i/>
          <w:iCs/>
        </w:rPr>
        <w:t xml:space="preserve"> варианта КИМ.</w:t>
      </w:r>
    </w:p>
    <w:p w:rsidR="00CA3EB7" w:rsidRPr="00754D36" w:rsidRDefault="00CA3EB7" w:rsidP="00BC108D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r w:rsidRPr="00754D36">
        <w:rPr>
          <w:rFonts w:ascii="Times New Roman" w:hAnsi="Times New Roman"/>
          <w:b w:val="0"/>
          <w:bCs w:val="0"/>
        </w:rPr>
        <w:t>Статистический анализ выполнения заданий КИМ</w:t>
      </w:r>
      <w:r w:rsidR="003E49AA" w:rsidRPr="00754D36">
        <w:rPr>
          <w:rFonts w:ascii="Times New Roman" w:hAnsi="Times New Roman"/>
          <w:b w:val="0"/>
          <w:bCs w:val="0"/>
        </w:rPr>
        <w:t xml:space="preserve"> в </w:t>
      </w:r>
      <w:r w:rsidR="00C70AE7" w:rsidRPr="00754D36">
        <w:rPr>
          <w:rFonts w:ascii="Times New Roman" w:hAnsi="Times New Roman"/>
          <w:b w:val="0"/>
          <w:bCs w:val="0"/>
        </w:rPr>
        <w:t>2023</w:t>
      </w:r>
      <w:r w:rsidR="003E49AA" w:rsidRPr="00754D36">
        <w:rPr>
          <w:rFonts w:ascii="Times New Roman" w:hAnsi="Times New Roman"/>
          <w:b w:val="0"/>
          <w:bCs w:val="0"/>
        </w:rPr>
        <w:t xml:space="preserve"> году</w:t>
      </w:r>
    </w:p>
    <w:p w:rsidR="00CA3EB7" w:rsidRPr="00754D36" w:rsidRDefault="00CA3EB7" w:rsidP="00ED57AE">
      <w:pPr>
        <w:ind w:left="-426" w:firstLine="852"/>
        <w:contextualSpacing/>
        <w:jc w:val="both"/>
        <w:rPr>
          <w:i/>
          <w:iCs/>
        </w:rPr>
      </w:pPr>
    </w:p>
    <w:p w:rsidR="001B2F07" w:rsidRPr="00754D36" w:rsidRDefault="001B2F07" w:rsidP="00FC6BBF">
      <w:pPr>
        <w:pStyle w:val="af8"/>
        <w:keepNext/>
      </w:pPr>
      <w:r w:rsidRPr="00754D36">
        <w:t xml:space="preserve">Таблица </w:t>
      </w:r>
      <w:r w:rsidR="001814F7" w:rsidRPr="00754D36">
        <w:fldChar w:fldCharType="begin"/>
      </w:r>
      <w:r w:rsidR="00C757AE" w:rsidRPr="00754D36">
        <w:instrText xml:space="preserve"> STYLEREF 1 \s </w:instrText>
      </w:r>
      <w:r w:rsidR="001814F7" w:rsidRPr="00754D36">
        <w:fldChar w:fldCharType="separate"/>
      </w:r>
      <w:r w:rsidR="00383699" w:rsidRPr="00754D36">
        <w:rPr>
          <w:noProof/>
        </w:rPr>
        <w:t>2</w:t>
      </w:r>
      <w:r w:rsidR="001814F7" w:rsidRPr="00754D36">
        <w:rPr>
          <w:noProof/>
        </w:rPr>
        <w:fldChar w:fldCharType="end"/>
      </w:r>
      <w:r w:rsidR="00DB6897" w:rsidRPr="00754D36">
        <w:noBreakHyphen/>
      </w:r>
      <w:r w:rsidR="001814F7" w:rsidRPr="00754D36">
        <w:fldChar w:fldCharType="begin"/>
      </w:r>
      <w:r w:rsidR="00C757AE" w:rsidRPr="00754D36">
        <w:instrText xml:space="preserve"> SEQ Таблица \* ARABIC \s 1 </w:instrText>
      </w:r>
      <w:r w:rsidR="001814F7" w:rsidRPr="00754D36">
        <w:fldChar w:fldCharType="separate"/>
      </w:r>
      <w:r w:rsidR="00383699" w:rsidRPr="00754D36">
        <w:rPr>
          <w:noProof/>
        </w:rPr>
        <w:t>13</w:t>
      </w:r>
      <w:r w:rsidR="001814F7" w:rsidRPr="00754D36">
        <w:rPr>
          <w:noProof/>
        </w:rPr>
        <w:fldChar w:fldCharType="end"/>
      </w:r>
    </w:p>
    <w:tbl>
      <w:tblPr>
        <w:tblW w:w="9356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0"/>
        <w:gridCol w:w="2268"/>
        <w:gridCol w:w="850"/>
        <w:gridCol w:w="1002"/>
        <w:gridCol w:w="1276"/>
        <w:gridCol w:w="1276"/>
        <w:gridCol w:w="850"/>
        <w:gridCol w:w="784"/>
      </w:tblGrid>
      <w:tr w:rsidR="0029227E" w:rsidRPr="00976CEE" w:rsidTr="00727299">
        <w:trPr>
          <w:cantSplit/>
          <w:trHeight w:val="313"/>
          <w:tblHeader/>
        </w:trPr>
        <w:tc>
          <w:tcPr>
            <w:tcW w:w="10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Номер</w:t>
            </w:r>
          </w:p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задания в КИМ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Уровень сложности задания</w:t>
            </w:r>
          </w:p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88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9227E" w:rsidRPr="00976CEE" w:rsidRDefault="0029227E" w:rsidP="00D854C7">
            <w:pPr>
              <w:jc w:val="center"/>
              <w:rPr>
                <w:b/>
                <w:bCs/>
                <w:sz w:val="20"/>
                <w:szCs w:val="20"/>
              </w:rPr>
            </w:pPr>
            <w:r w:rsidRPr="00976CEE">
              <w:rPr>
                <w:b/>
                <w:sz w:val="20"/>
                <w:szCs w:val="20"/>
              </w:rPr>
              <w:t xml:space="preserve">Процент выполнения задания </w:t>
            </w:r>
            <w:r w:rsidRPr="00976CEE">
              <w:rPr>
                <w:b/>
                <w:sz w:val="20"/>
                <w:szCs w:val="20"/>
              </w:rPr>
              <w:br/>
              <w:t>в субъекте Российской Федерации</w:t>
            </w:r>
            <w:r w:rsidRPr="00976CEE">
              <w:rPr>
                <w:rStyle w:val="a7"/>
                <w:b/>
                <w:sz w:val="20"/>
                <w:szCs w:val="20"/>
              </w:rPr>
              <w:footnoteReference w:id="9"/>
            </w:r>
          </w:p>
        </w:tc>
      </w:tr>
      <w:tr w:rsidR="0029227E" w:rsidRPr="00976CEE" w:rsidTr="00727299">
        <w:trPr>
          <w:cantSplit/>
          <w:trHeight w:val="635"/>
          <w:tblHeader/>
        </w:trPr>
        <w:tc>
          <w:tcPr>
            <w:tcW w:w="10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jc w:val="center"/>
              <w:rPr>
                <w:b/>
                <w:sz w:val="20"/>
                <w:szCs w:val="20"/>
              </w:rPr>
            </w:pPr>
            <w:r w:rsidRPr="00976CEE">
              <w:rPr>
                <w:b/>
                <w:sz w:val="20"/>
                <w:szCs w:val="20"/>
              </w:rPr>
              <w:t>средний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в группе не преодолевших</w:t>
            </w:r>
            <w:r w:rsidR="007702F2" w:rsidRPr="00976CEE">
              <w:rPr>
                <w:b/>
                <w:bCs/>
                <w:sz w:val="20"/>
                <w:szCs w:val="20"/>
              </w:rPr>
              <w:t xml:space="preserve"> </w:t>
            </w:r>
            <w:r w:rsidRPr="00976CEE">
              <w:rPr>
                <w:b/>
                <w:bCs/>
                <w:sz w:val="20"/>
                <w:szCs w:val="20"/>
              </w:rPr>
              <w:t>минимальный балл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в группе от минимального до 60 т.б.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>в группе от 61 до 80 т.б.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227E" w:rsidRPr="00976CEE" w:rsidRDefault="0029227E" w:rsidP="00D854C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976CEE">
              <w:rPr>
                <w:b/>
                <w:bCs/>
                <w:sz w:val="20"/>
                <w:szCs w:val="20"/>
              </w:rPr>
              <w:t xml:space="preserve">в группе </w:t>
            </w:r>
            <w:r w:rsidR="00BA2AEA" w:rsidRPr="00976CEE">
              <w:rPr>
                <w:b/>
                <w:bCs/>
                <w:sz w:val="20"/>
                <w:szCs w:val="20"/>
              </w:rPr>
              <w:br/>
            </w:r>
            <w:r w:rsidRPr="00976CEE">
              <w:rPr>
                <w:b/>
                <w:bCs/>
                <w:sz w:val="20"/>
                <w:szCs w:val="20"/>
              </w:rPr>
              <w:t>от 81 до 100 т.б.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3376F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90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Лексическое значение слова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93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Стилистический анализ текстов различных функциональных разновидностей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73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Орфоэпические нормы (постановка ударения)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79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Лексические нормы (употребление паронимов)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82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Лексические нормы (употребление слов в лексической сочетаемости)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  <w:r w:rsidR="00081FE1" w:rsidRPr="00976C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976CE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Морфологические нормы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90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Синтаксические нормы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93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Правописание гласных и согласных в корне слова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91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Правописание гласных и согласных в приставке слова. Употребление Ъ и Ь. Буквы И, Ы после приставок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EA189C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78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Правописание гласных и согласных в суффиксах слов разных частей речи (кроме суффиксов причастий, деепричастий)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85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Правописание личных окончаний глаголов и суффиксов причастий, деепричастий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75</w:t>
            </w:r>
          </w:p>
        </w:tc>
      </w:tr>
      <w:tr w:rsidR="009C7BA2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Слитное и раздельное написание НЕ (НИ) со словами разных частей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742837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93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Слитное, дефисное и раздельное написание слов разных частей речи (имена существительные, имена прилагательные, местоимения, наречия, служебные части речи)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76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Н и НН в словах разных частей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91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230918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Знаки препинания в сложносочинённом предложении и простом предложении с однородными членами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84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771A7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Знаки препинания в предложении с обособленными членами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96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771A7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Знаки препинания в предложении со словами и конструкциями, грамматически не связанными с членами предложения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86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Знаки препинания в сложноподчинённом предложении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90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Знаки препинания в сложном предложении с разными видами связи между частями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7BA2" w:rsidRPr="00976CEE" w:rsidRDefault="009C7BA2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68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Пунктуационный анализ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3376F8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70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3376F8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Текст как речевое произведение. Смысловая и композиционная целостность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76F8" w:rsidRPr="00976CEE" w:rsidRDefault="003376F8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93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3376F8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Функционально-смысловые типы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76F8" w:rsidRPr="00976CEE" w:rsidRDefault="003376F8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9E01B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3376F8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73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3376F8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Лексическое значение слова. Синонимы. Антонимы. Фразеологизмы. Группы слов по употреблению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376F8" w:rsidRPr="00976CEE" w:rsidRDefault="003376F8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376F8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98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lastRenderedPageBreak/>
              <w:t>25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Логико-смысловые отношения между предложениями (фрагментами)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3376F8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76</w:t>
            </w:r>
          </w:p>
        </w:tc>
      </w:tr>
      <w:tr w:rsidR="00C771A7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9C7BA2" w:rsidP="00EA189C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C168E4" w:rsidP="0072729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Основные изобразительно-выразительные средства русского языка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EA189C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П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C7BA2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96</w:t>
            </w:r>
          </w:p>
        </w:tc>
      </w:tr>
      <w:tr w:rsidR="00C168E4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727299">
            <w:pPr>
              <w:autoSpaceDE w:val="0"/>
              <w:autoSpaceDN w:val="0"/>
              <w:adjustRightInd w:val="0"/>
              <w:spacing w:after="200"/>
              <w:jc w:val="both"/>
              <w:rPr>
                <w:sz w:val="20"/>
                <w:szCs w:val="20"/>
                <w:lang w:eastAsia="en-US"/>
              </w:rPr>
            </w:pPr>
            <w:r w:rsidRPr="00976CEE">
              <w:rPr>
                <w:sz w:val="20"/>
                <w:szCs w:val="20"/>
                <w:lang w:eastAsia="en-US"/>
              </w:rPr>
              <w:t>Формулировка проблем исходного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168E4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727299">
            <w:pPr>
              <w:autoSpaceDE w:val="0"/>
              <w:autoSpaceDN w:val="0"/>
              <w:adjustRightInd w:val="0"/>
              <w:spacing w:after="200"/>
              <w:jc w:val="both"/>
              <w:rPr>
                <w:sz w:val="20"/>
                <w:szCs w:val="20"/>
                <w:lang w:eastAsia="en-US"/>
              </w:rPr>
            </w:pPr>
            <w:r w:rsidRPr="00976CEE">
              <w:rPr>
                <w:sz w:val="20"/>
                <w:szCs w:val="20"/>
                <w:lang w:eastAsia="en-US"/>
              </w:rPr>
              <w:t>Комментарий к сформулированной проблеме исходного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94</w:t>
            </w:r>
          </w:p>
        </w:tc>
      </w:tr>
      <w:tr w:rsidR="00C168E4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727299">
            <w:pPr>
              <w:autoSpaceDE w:val="0"/>
              <w:autoSpaceDN w:val="0"/>
              <w:adjustRightInd w:val="0"/>
              <w:spacing w:after="200"/>
              <w:jc w:val="both"/>
              <w:rPr>
                <w:sz w:val="20"/>
                <w:szCs w:val="20"/>
                <w:lang w:eastAsia="en-US"/>
              </w:rPr>
            </w:pPr>
            <w:r w:rsidRPr="00976CEE">
              <w:rPr>
                <w:sz w:val="20"/>
                <w:szCs w:val="20"/>
                <w:lang w:eastAsia="en-US"/>
              </w:rPr>
              <w:t>Отражение позиции автора исходного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C168E4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C168E4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Отношение к позиции автора по проблеме исходного текста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22431" w:rsidP="00EA189C">
            <w:pPr>
              <w:autoSpaceDE w:val="0"/>
              <w:autoSpaceDN w:val="0"/>
              <w:adjustRightInd w:val="0"/>
              <w:ind w:hanging="112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8E4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96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97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Точность и выразительность речи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  <w:r w:rsidR="006131D9" w:rsidRPr="00976CE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</w:t>
            </w:r>
            <w:r w:rsidR="006131D9" w:rsidRPr="00976CE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</w:t>
            </w:r>
            <w:r w:rsidR="006131D9"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</w:t>
            </w:r>
            <w:r w:rsidR="006131D9"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  <w:r w:rsidR="006131D9" w:rsidRPr="00976CEE">
              <w:rPr>
                <w:color w:val="000000"/>
                <w:sz w:val="20"/>
                <w:szCs w:val="20"/>
              </w:rPr>
              <w:t>2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орфографических норм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EA189C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</w:t>
            </w:r>
            <w:r w:rsidR="006131D9"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</w:t>
            </w:r>
            <w:r w:rsidR="006131D9" w:rsidRPr="00976CE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  <w:r w:rsidR="006131D9" w:rsidRPr="00976CEE">
              <w:rPr>
                <w:color w:val="000000"/>
                <w:sz w:val="20"/>
                <w:szCs w:val="20"/>
              </w:rPr>
              <w:t>1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пунктуационных норм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</w:t>
            </w:r>
            <w:r w:rsidR="006131D9" w:rsidRPr="00976CEE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081FE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</w:t>
            </w:r>
            <w:r w:rsidR="006131D9" w:rsidRPr="00976CEE">
              <w:rPr>
                <w:color w:val="000000"/>
                <w:sz w:val="20"/>
                <w:szCs w:val="20"/>
              </w:rPr>
              <w:t>9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грамматических норм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79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речевых норм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90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этических норм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  <w:r w:rsidR="006131D9" w:rsidRPr="00976CEE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100,00</w:t>
            </w:r>
          </w:p>
        </w:tc>
      </w:tr>
      <w:tr w:rsidR="00622431" w:rsidRPr="00976CEE" w:rsidTr="00727299">
        <w:trPr>
          <w:cantSplit/>
          <w:trHeight w:val="309"/>
        </w:trPr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ind w:firstLine="67"/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22431" w:rsidP="00D854C7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976CEE">
              <w:rPr>
                <w:bCs/>
                <w:sz w:val="20"/>
                <w:szCs w:val="20"/>
              </w:rPr>
              <w:t>Соблюдение фактологической точности в фоновом материале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2431" w:rsidRPr="00976CEE" w:rsidRDefault="00622431" w:rsidP="00EA189C">
            <w:pPr>
              <w:jc w:val="center"/>
              <w:rPr>
                <w:sz w:val="20"/>
                <w:szCs w:val="20"/>
              </w:rPr>
            </w:pPr>
            <w:r w:rsidRPr="00976CEE">
              <w:rPr>
                <w:sz w:val="20"/>
                <w:szCs w:val="20"/>
              </w:rPr>
              <w:t>Б</w:t>
            </w:r>
          </w:p>
        </w:tc>
        <w:tc>
          <w:tcPr>
            <w:tcW w:w="1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DD6286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</w:t>
            </w:r>
            <w:r w:rsidR="006131D9" w:rsidRPr="00976CEE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98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22431" w:rsidRPr="00976CEE" w:rsidRDefault="006131D9" w:rsidP="00D854C7">
            <w:pPr>
              <w:jc w:val="center"/>
              <w:rPr>
                <w:color w:val="000000"/>
                <w:sz w:val="20"/>
                <w:szCs w:val="20"/>
              </w:rPr>
            </w:pPr>
            <w:r w:rsidRPr="00976CEE">
              <w:rPr>
                <w:color w:val="000000"/>
                <w:sz w:val="20"/>
                <w:szCs w:val="20"/>
              </w:rPr>
              <w:t>99</w:t>
            </w:r>
          </w:p>
        </w:tc>
      </w:tr>
    </w:tbl>
    <w:p w:rsidR="008C725A" w:rsidRDefault="008C725A" w:rsidP="003B3449">
      <w:pPr>
        <w:ind w:left="-426" w:firstLine="965"/>
        <w:jc w:val="both"/>
        <w:rPr>
          <w:i/>
          <w:iCs/>
        </w:rPr>
      </w:pPr>
    </w:p>
    <w:p w:rsidR="00EA189C" w:rsidRDefault="00EA189C" w:rsidP="003B3449">
      <w:pPr>
        <w:ind w:left="-426" w:firstLine="965"/>
        <w:jc w:val="bot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1AC6AFE7" wp14:editId="5356FF98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420C5" w:rsidRDefault="00F420C5" w:rsidP="00D854C7">
      <w:pPr>
        <w:ind w:firstLine="965"/>
        <w:jc w:val="both"/>
      </w:pPr>
      <w:r>
        <w:t xml:space="preserve">Как видно из таблицы 2-13, среди заданий с наименьшими процентами </w:t>
      </w:r>
      <w:r w:rsidR="00D854C7">
        <w:t>выполнения (</w:t>
      </w:r>
      <w:r>
        <w:t>ниже 50) оказались следующие задания базового уровня: 3 (стилистический анализ текстов различных функциональных разновидностей языка), 4 (</w:t>
      </w:r>
      <w:r w:rsidR="00B63B01">
        <w:t>о</w:t>
      </w:r>
      <w:r>
        <w:t>рфоэпические нормы (постановка ударения)), 5 (</w:t>
      </w:r>
      <w:r w:rsidR="00B63B01">
        <w:t>лексические нормы (употребление паронимов))</w:t>
      </w:r>
      <w:r>
        <w:t>,</w:t>
      </w:r>
      <w:r w:rsidR="00B63B01">
        <w:t xml:space="preserve"> 10 (правописание гласных и согласных в приставке слова. Употребление Ъ и Ь. Буквы И, Ы после приставок), 11(правописание гласных и согласных в суффиксах слов разных частей речи (кроме суффиксов причастий, деепричастий</w:t>
      </w:r>
      <w:r>
        <w:t>),</w:t>
      </w:r>
      <w:r w:rsidR="00B63B01">
        <w:t xml:space="preserve"> 12 (правописание личных окончаний глаголов и суффиксов причастий, деепричастий</w:t>
      </w:r>
      <w:r>
        <w:t xml:space="preserve">), </w:t>
      </w:r>
      <w:r w:rsidR="00B63B01">
        <w:t>14 (слитное, дефисное и раздельное написание слов разных частей речи (имена существительные, имена прилагательные, местоимения, наречия, служебные части речи)</w:t>
      </w:r>
      <w:r>
        <w:t xml:space="preserve">, </w:t>
      </w:r>
      <w:r w:rsidR="00B63B01">
        <w:t>16 (знаки препинания в сложносочинённом предложении и простом предложении с однородными членами), 17 (знаки препинания в предложении с обособленными членами</w:t>
      </w:r>
      <w:r>
        <w:t xml:space="preserve">), </w:t>
      </w:r>
      <w:r w:rsidR="00B63B01">
        <w:t>18 (знаки препинания в предложении со словами и конструкциями, грамматически не связанными с чл</w:t>
      </w:r>
      <w:r w:rsidR="00C33B63">
        <w:t>енами предложения),</w:t>
      </w:r>
      <w:r w:rsidR="00B63B01">
        <w:t xml:space="preserve">  20</w:t>
      </w:r>
      <w:r>
        <w:t xml:space="preserve"> (</w:t>
      </w:r>
      <w:r w:rsidR="00B63B01">
        <w:t>знаки препинания в сложном предложении с разными видами связи между частями</w:t>
      </w:r>
      <w:r>
        <w:t>)</w:t>
      </w:r>
      <w:r w:rsidR="004203AC">
        <w:t xml:space="preserve">, </w:t>
      </w:r>
      <w:r w:rsidR="00D3787B">
        <w:t xml:space="preserve">21 (пунктуационный анализ), </w:t>
      </w:r>
      <w:r w:rsidR="004203AC">
        <w:t xml:space="preserve">23 (функционально-смысловые типы речи), </w:t>
      </w:r>
      <w:r w:rsidR="00D3787B">
        <w:t xml:space="preserve">25 </w:t>
      </w:r>
      <w:r w:rsidR="004203AC">
        <w:t>(логико-смысловые отношения между предложениями (фрагментами) текста)</w:t>
      </w:r>
      <w:r>
        <w:t xml:space="preserve">. </w:t>
      </w:r>
    </w:p>
    <w:p w:rsidR="00234968" w:rsidRDefault="00F420C5" w:rsidP="00D854C7">
      <w:pPr>
        <w:ind w:firstLine="965"/>
        <w:jc w:val="both"/>
      </w:pPr>
      <w:r>
        <w:t>Среди успешно выполненны</w:t>
      </w:r>
      <w:r w:rsidR="00423B14">
        <w:t>х можно отметить задания</w:t>
      </w:r>
      <w:r w:rsidR="00D234BE">
        <w:t xml:space="preserve"> 2 (лексическое значение слова), 6 (лексические нормы (употребление слов в лексической сочетаемости)), </w:t>
      </w:r>
      <w:r w:rsidR="00423B14">
        <w:t>15</w:t>
      </w:r>
      <w:r w:rsidR="00D234BE">
        <w:t xml:space="preserve"> (правописание Н и ННв словах разных частей речи)</w:t>
      </w:r>
      <w:r w:rsidR="00423B14">
        <w:t xml:space="preserve"> 19</w:t>
      </w:r>
      <w:r w:rsidR="00D234BE">
        <w:t xml:space="preserve"> (знаки препинания в СПП)</w:t>
      </w:r>
      <w:r w:rsidR="00423B14">
        <w:t>, 22</w:t>
      </w:r>
      <w:r w:rsidR="00D234BE">
        <w:t xml:space="preserve"> (смысловая и композиционная целостность текста)</w:t>
      </w:r>
      <w:r w:rsidR="00423B14">
        <w:t>, 24</w:t>
      </w:r>
      <w:r w:rsidR="00D234BE">
        <w:t xml:space="preserve"> (лексическое значение слова, синонимы, антонимы, фразеологизмы)</w:t>
      </w:r>
      <w:r w:rsidR="00423B14">
        <w:t>, 26</w:t>
      </w:r>
      <w:r w:rsidR="00D234BE">
        <w:t xml:space="preserve"> (</w:t>
      </w:r>
      <w:r w:rsidR="00234968">
        <w:t xml:space="preserve">основные изобразительно-выразительные средства </w:t>
      </w:r>
      <w:r w:rsidR="00D854C7">
        <w:t>языка)</w:t>
      </w:r>
      <w:r w:rsidR="00234968">
        <w:t>.</w:t>
      </w:r>
      <w:r w:rsidRPr="00523E12">
        <w:t xml:space="preserve"> </w:t>
      </w:r>
    </w:p>
    <w:p w:rsidR="00CA3EB7" w:rsidRDefault="00F420C5" w:rsidP="00D854C7">
      <w:pPr>
        <w:ind w:firstLine="965"/>
        <w:jc w:val="both"/>
      </w:pPr>
      <w:r w:rsidRPr="00FD316B">
        <w:t>Из всего вышесказанного можно сделать</w:t>
      </w:r>
      <w:r w:rsidR="008A1AB6">
        <w:t xml:space="preserve"> вывод, что участниками ЕГЭ 2023</w:t>
      </w:r>
      <w:r w:rsidRPr="00FD316B">
        <w:t xml:space="preserve"> года на недостаточном уровне освоено умение информационно обрабатывать тексты различной стилистики и жанров, применять в практике основные, грамматические и особенно пунктуационные нормы современного</w:t>
      </w:r>
      <w:r>
        <w:t xml:space="preserve"> русского литературного языка, проводить различные виды анализа языковых единиц, языковых явлений и фактов.</w:t>
      </w:r>
    </w:p>
    <w:p w:rsidR="00EA189C" w:rsidRPr="00234968" w:rsidRDefault="00EA189C" w:rsidP="00D854C7">
      <w:pPr>
        <w:ind w:firstLine="965"/>
        <w:jc w:val="both"/>
      </w:pPr>
    </w:p>
    <w:p w:rsidR="008C725A" w:rsidRPr="00B35624" w:rsidRDefault="009475AC" w:rsidP="00D854C7">
      <w:pPr>
        <w:pStyle w:val="3"/>
        <w:numPr>
          <w:ilvl w:val="2"/>
          <w:numId w:val="7"/>
        </w:numPr>
        <w:spacing w:before="0"/>
        <w:ind w:left="0" w:firstLine="0"/>
        <w:jc w:val="both"/>
        <w:rPr>
          <w:rFonts w:ascii="Times New Roman" w:hAnsi="Times New Roman"/>
          <w:b w:val="0"/>
          <w:bCs w:val="0"/>
        </w:rPr>
      </w:pPr>
      <w:r w:rsidRPr="00B35624">
        <w:rPr>
          <w:rFonts w:ascii="Times New Roman" w:hAnsi="Times New Roman"/>
          <w:b w:val="0"/>
          <w:bCs w:val="0"/>
        </w:rPr>
        <w:t>Содержательный а</w:t>
      </w:r>
      <w:r w:rsidR="008C725A" w:rsidRPr="00B35624">
        <w:rPr>
          <w:rFonts w:ascii="Times New Roman" w:hAnsi="Times New Roman"/>
          <w:b w:val="0"/>
          <w:bCs w:val="0"/>
        </w:rPr>
        <w:t>нализ выполнения заданий КИМ</w:t>
      </w:r>
    </w:p>
    <w:p w:rsidR="00727A8C" w:rsidRPr="00727A8C" w:rsidRDefault="00727A8C" w:rsidP="00D854C7">
      <w:pPr>
        <w:jc w:val="both"/>
      </w:pPr>
    </w:p>
    <w:p w:rsidR="00FD316B" w:rsidRPr="004B6B81" w:rsidRDefault="00FD316B" w:rsidP="00D854C7">
      <w:pPr>
        <w:ind w:firstLine="708"/>
        <w:jc w:val="both"/>
      </w:pPr>
      <w:r w:rsidRPr="004B6B81">
        <w:t>Статистика выполнения работы в целом и отдельных заданий позволяет выявить наи</w:t>
      </w:r>
      <w:r>
        <w:t>более сложные для участников ЕГЭ задания</w:t>
      </w:r>
      <w:r w:rsidRPr="004B6B81">
        <w:t xml:space="preserve">. </w:t>
      </w:r>
    </w:p>
    <w:p w:rsidR="00FD316B" w:rsidRDefault="00FD316B" w:rsidP="00D854C7">
      <w:pPr>
        <w:jc w:val="both"/>
      </w:pPr>
      <w:r>
        <w:t xml:space="preserve">    </w:t>
      </w:r>
      <w:r w:rsidRPr="004B6B81">
        <w:rPr>
          <w:b/>
        </w:rPr>
        <w:t xml:space="preserve"> </w:t>
      </w:r>
      <w:r w:rsidRPr="004B6B81">
        <w:t>Результаты ЕГЭ показали, что в связи с</w:t>
      </w:r>
      <w:r>
        <w:t xml:space="preserve"> </w:t>
      </w:r>
      <w:r w:rsidR="00EB3846">
        <w:t xml:space="preserve">расширением анализируемого материала </w:t>
      </w:r>
      <w:r>
        <w:t>и</w:t>
      </w:r>
      <w:r w:rsidR="00EB3846">
        <w:t xml:space="preserve"> и</w:t>
      </w:r>
      <w:r>
        <w:t xml:space="preserve">зменением формата </w:t>
      </w:r>
      <w:r w:rsidR="00D854C7">
        <w:t>заданий 16</w:t>
      </w:r>
      <w:r w:rsidR="00EB3846">
        <w:t xml:space="preserve">, </w:t>
      </w:r>
      <w:r w:rsidR="00D854C7">
        <w:t>18 в</w:t>
      </w:r>
      <w:r w:rsidR="00EB3846">
        <w:t xml:space="preserve"> 2023</w:t>
      </w:r>
      <w:r w:rsidRPr="004B6B81">
        <w:t xml:space="preserve"> году процент выполнения этих заданий</w:t>
      </w:r>
      <w:r>
        <w:t xml:space="preserve"> находится на невысоком уровне</w:t>
      </w:r>
      <w:r w:rsidRPr="004B6B81">
        <w:t xml:space="preserve">. </w:t>
      </w:r>
      <w:r w:rsidR="00D854C7" w:rsidRPr="004B6B81">
        <w:t>Самые низкие результаты,</w:t>
      </w:r>
      <w:r w:rsidRPr="004B6B81">
        <w:t xml:space="preserve"> экзаменуемые по</w:t>
      </w:r>
      <w:r w:rsidR="00EB3846">
        <w:t>казали пр</w:t>
      </w:r>
      <w:r w:rsidR="00D3787B">
        <w:t>и выполнении задания 21 (п</w:t>
      </w:r>
      <w:r w:rsidR="00EB3846">
        <w:t>унктуационный анализ</w:t>
      </w:r>
      <w:r w:rsidRPr="004B6B81">
        <w:t xml:space="preserve">) – </w:t>
      </w:r>
      <w:r w:rsidR="00EB3846">
        <w:t xml:space="preserve">в среднем справились 19,81% (2,08%, </w:t>
      </w:r>
      <w:r w:rsidR="00EB3846">
        <w:lastRenderedPageBreak/>
        <w:t>5,50</w:t>
      </w:r>
      <w:r>
        <w:t>%,</w:t>
      </w:r>
      <w:r w:rsidR="00EB3846">
        <w:t xml:space="preserve"> 26,83%, 70,21</w:t>
      </w:r>
      <w:r>
        <w:t>%</w:t>
      </w:r>
      <w:r w:rsidRPr="004B6B81">
        <w:t xml:space="preserve"> соответственно по группам участников ЕГЭ</w:t>
      </w:r>
      <w:r>
        <w:t>)</w:t>
      </w:r>
      <w:r w:rsidR="00EB3846">
        <w:t>. Как мы видим, только «высокобалльники» хорошо</w:t>
      </w:r>
      <w:r w:rsidRPr="004B6B81">
        <w:t xml:space="preserve"> справились с данным заданием. </w:t>
      </w:r>
      <w:r>
        <w:t>Низкие р</w:t>
      </w:r>
      <w:r w:rsidRPr="004B6B81">
        <w:t>езультаты могут быть обу</w:t>
      </w:r>
      <w:r w:rsidR="00EB3846">
        <w:t>словлены тем, что обучающиеся плохо</w:t>
      </w:r>
      <w:r w:rsidRPr="004B6B81">
        <w:t xml:space="preserve"> владеют практич</w:t>
      </w:r>
      <w:r w:rsidR="00EB3846">
        <w:t>еским навыком пунктуационного</w:t>
      </w:r>
      <w:r w:rsidR="00BC119E">
        <w:t xml:space="preserve"> анализа</w:t>
      </w:r>
      <w:r w:rsidR="00EB3846">
        <w:t xml:space="preserve">, </w:t>
      </w:r>
      <w:r w:rsidR="00D3787B">
        <w:t xml:space="preserve">плохо знают условия постановки тех или иных знаков препинания в простых и сложных предложениях, </w:t>
      </w:r>
      <w:r w:rsidR="00EB3846">
        <w:t>преподавателям нужно</w:t>
      </w:r>
      <w:r w:rsidR="00A86123">
        <w:t xml:space="preserve"> </w:t>
      </w:r>
      <w:r w:rsidR="00EB3846">
        <w:t>выделять больше времени для отработки навыка пунктуационного анализа</w:t>
      </w:r>
      <w:r w:rsidR="00727299">
        <w:t>.</w:t>
      </w:r>
    </w:p>
    <w:p w:rsidR="000C7438" w:rsidRDefault="000C7438" w:rsidP="00D854C7">
      <w:pPr>
        <w:jc w:val="both"/>
      </w:pPr>
    </w:p>
    <w:p w:rsidR="00727299" w:rsidRDefault="000C7438" w:rsidP="00D854C7">
      <w:pPr>
        <w:jc w:val="both"/>
      </w:pPr>
      <w:r>
        <w:rPr>
          <w:noProof/>
        </w:rPr>
        <w:drawing>
          <wp:inline distT="0" distB="0" distL="0" distR="0">
            <wp:extent cx="4514850" cy="1802281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924" cy="18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38" w:rsidRDefault="000C7438" w:rsidP="00D854C7">
      <w:pPr>
        <w:jc w:val="both"/>
      </w:pPr>
    </w:p>
    <w:p w:rsidR="000C7438" w:rsidRDefault="000C7438" w:rsidP="00D854C7">
      <w:pPr>
        <w:jc w:val="both"/>
      </w:pPr>
      <w:r>
        <w:rPr>
          <w:noProof/>
        </w:rPr>
        <w:drawing>
          <wp:inline distT="0" distB="0" distL="0" distR="0">
            <wp:extent cx="4533900" cy="13932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161" cy="140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38" w:rsidRDefault="000C7438" w:rsidP="00D854C7">
      <w:pPr>
        <w:jc w:val="both"/>
      </w:pPr>
    </w:p>
    <w:p w:rsidR="000C7438" w:rsidRDefault="000C7438" w:rsidP="00D854C7">
      <w:pPr>
        <w:jc w:val="both"/>
      </w:pPr>
      <w:r>
        <w:rPr>
          <w:noProof/>
        </w:rPr>
        <w:drawing>
          <wp:inline distT="0" distB="0" distL="0" distR="0">
            <wp:extent cx="4533900" cy="25409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986" cy="255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6B" w:rsidRDefault="00FD316B" w:rsidP="00D854C7">
      <w:pPr>
        <w:jc w:val="both"/>
      </w:pPr>
      <w:r>
        <w:t xml:space="preserve">    </w:t>
      </w:r>
      <w:r w:rsidRPr="00367D9F">
        <w:t xml:space="preserve">Кроме того, затруднение </w:t>
      </w:r>
      <w:r>
        <w:t>задание</w:t>
      </w:r>
      <w:r w:rsidRPr="004B6B81">
        <w:t xml:space="preserve"> 12 (правописание личных окончаний глаголов и суффиксов причастий) – </w:t>
      </w:r>
      <w:r w:rsidR="00EB3846">
        <w:t>в среднем справились 31,87% (6,25%, 17,57</w:t>
      </w:r>
      <w:r>
        <w:t>%,</w:t>
      </w:r>
      <w:r w:rsidR="00EB3846">
        <w:t xml:space="preserve"> </w:t>
      </w:r>
      <w:r w:rsidR="00A86123">
        <w:t>41,61%, 75,74</w:t>
      </w:r>
      <w:r>
        <w:t>%</w:t>
      </w:r>
      <w:r w:rsidRPr="004B6B81">
        <w:t xml:space="preserve"> соответственно по группам участников ЕГЭ</w:t>
      </w:r>
      <w:r>
        <w:t xml:space="preserve">). </w:t>
      </w:r>
      <w:r w:rsidR="00A86123">
        <w:t>Э</w:t>
      </w:r>
      <w:r>
        <w:t>то задание оказалось сложным</w:t>
      </w:r>
      <w:r w:rsidRPr="004B6B81">
        <w:t xml:space="preserve">. </w:t>
      </w:r>
      <w:r>
        <w:t xml:space="preserve">Причиной ошибок при выполнении заданий на эту орфограмму часто является неумение восстановить неопределенную форму производящего глагола. </w:t>
      </w:r>
      <w:r w:rsidR="00A86123">
        <w:t>Отрадно, что «высокобальники» достаточно хорошо справились с выполнением этого задания.</w:t>
      </w:r>
    </w:p>
    <w:p w:rsidR="00FD316B" w:rsidRDefault="00FD316B" w:rsidP="00D854C7">
      <w:pPr>
        <w:jc w:val="both"/>
      </w:pPr>
      <w:r>
        <w:t>Также невысок проце</w:t>
      </w:r>
      <w:r w:rsidR="00BC119E">
        <w:t>нт выполнения задания 20 (знаки препинания в сложном предложении с разными видами связи между частями</w:t>
      </w:r>
      <w:r>
        <w:t>)</w:t>
      </w:r>
      <w:r w:rsidR="00BC119E">
        <w:t xml:space="preserve">. </w:t>
      </w:r>
      <w:r>
        <w:t xml:space="preserve"> </w:t>
      </w:r>
      <w:r w:rsidR="00BC119E">
        <w:t>В</w:t>
      </w:r>
      <w:r w:rsidRPr="004B6B81">
        <w:t xml:space="preserve"> группе не преодолевших</w:t>
      </w:r>
      <w:r w:rsidR="00BC119E">
        <w:t xml:space="preserve"> – 12,50</w:t>
      </w:r>
      <w:r w:rsidRPr="004B6B81">
        <w:t xml:space="preserve">; </w:t>
      </w:r>
      <w:r>
        <w:t>в группе от минимального до 60</w:t>
      </w:r>
      <w:r w:rsidR="00BC119E">
        <w:t xml:space="preserve"> т.б.  – 10,27%</w:t>
      </w:r>
      <w:r>
        <w:t xml:space="preserve">, </w:t>
      </w:r>
      <w:r w:rsidRPr="004B6B81">
        <w:t xml:space="preserve">в группе 61 – 80 т.б.– </w:t>
      </w:r>
      <w:r w:rsidR="00BC119E">
        <w:t>26,83%</w:t>
      </w:r>
      <w:r w:rsidRPr="004B6B81">
        <w:t>; в группе 81 – 100 т.б.</w:t>
      </w:r>
      <w:r w:rsidR="00BC119E">
        <w:t xml:space="preserve"> – 66,81</w:t>
      </w:r>
      <w:r w:rsidRPr="004B6B81">
        <w:t xml:space="preserve">%. </w:t>
      </w:r>
    </w:p>
    <w:p w:rsidR="000C7438" w:rsidRDefault="000C7438" w:rsidP="00D854C7">
      <w:pPr>
        <w:jc w:val="both"/>
      </w:pPr>
      <w:r>
        <w:rPr>
          <w:noProof/>
        </w:rPr>
        <w:lastRenderedPageBreak/>
        <w:drawing>
          <wp:inline distT="0" distB="0" distL="0" distR="0">
            <wp:extent cx="4238625" cy="12840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82" cy="12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438" w:rsidRDefault="000C7438" w:rsidP="00D854C7">
      <w:pPr>
        <w:jc w:val="both"/>
      </w:pPr>
      <w:r>
        <w:rPr>
          <w:noProof/>
        </w:rPr>
        <w:drawing>
          <wp:inline distT="0" distB="0" distL="0" distR="0">
            <wp:extent cx="4200525" cy="12062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085" cy="12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6B" w:rsidRDefault="00FD316B" w:rsidP="00D854C7">
      <w:pPr>
        <w:jc w:val="both"/>
      </w:pPr>
      <w:r>
        <w:t xml:space="preserve">     Результат выполнения задания </w:t>
      </w:r>
      <w:r w:rsidR="00ED62FF">
        <w:t>23</w:t>
      </w:r>
      <w:r>
        <w:t xml:space="preserve"> наглядно показывает, что определение </w:t>
      </w:r>
      <w:r w:rsidR="00ED62FF">
        <w:t xml:space="preserve">функционально-смысловых типов </w:t>
      </w:r>
      <w:r w:rsidR="00D854C7">
        <w:t>речи продолжает</w:t>
      </w:r>
      <w:r>
        <w:t xml:space="preserve"> оставаться одним из самых трудных заданий для выпускников. Для успешного выполнения данного задания необходимы знания по данному </w:t>
      </w:r>
      <w:r w:rsidR="00D854C7">
        <w:t>разделу, так</w:t>
      </w:r>
      <w:r>
        <w:t xml:space="preserve"> как ошибки возникают в результате неумения правильно определить типы речи, причинно-следственную связь между предложениями.</w:t>
      </w:r>
    </w:p>
    <w:p w:rsidR="00392A86" w:rsidRPr="004B6B81" w:rsidRDefault="00392A86" w:rsidP="00D854C7">
      <w:pPr>
        <w:jc w:val="both"/>
      </w:pPr>
      <w:r>
        <w:rPr>
          <w:noProof/>
        </w:rPr>
        <w:drawing>
          <wp:inline distT="0" distB="0" distL="0" distR="0">
            <wp:extent cx="4230233" cy="1514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27" cy="15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24" w:rsidRDefault="00FD316B" w:rsidP="00D854C7">
      <w:pPr>
        <w:jc w:val="both"/>
      </w:pPr>
      <w:r>
        <w:t xml:space="preserve">      </w:t>
      </w:r>
      <w:r w:rsidRPr="004B6B81">
        <w:t xml:space="preserve">      По-прежнему сложными для выпускников ОО республики остаются задания, проверяющие пунктуационную</w:t>
      </w:r>
      <w:r w:rsidR="00ED62FF">
        <w:t xml:space="preserve"> грамотность. Это задания 16, 18 </w:t>
      </w:r>
      <w:r w:rsidRPr="004B6B81">
        <w:t xml:space="preserve">и критерий 8 при оценивании задания части 2. Например, </w:t>
      </w:r>
      <w:r w:rsidR="00ED62FF">
        <w:t>с заданием 16 (знаки препинания в ССП и простом предложении</w:t>
      </w:r>
      <w:r w:rsidR="00B35624">
        <w:t xml:space="preserve"> с однородными членами</w:t>
      </w:r>
      <w:r w:rsidR="00ED62FF">
        <w:t>)</w:t>
      </w:r>
      <w:r w:rsidR="00B35624">
        <w:t xml:space="preserve"> справились</w:t>
      </w:r>
      <w:r w:rsidR="00B35624" w:rsidRPr="00B35624">
        <w:t xml:space="preserve"> </w:t>
      </w:r>
      <w:r w:rsidR="00B35624" w:rsidRPr="004B6B81">
        <w:t>группе не преодолевших</w:t>
      </w:r>
      <w:r w:rsidR="00B35624">
        <w:t xml:space="preserve"> – 2,08</w:t>
      </w:r>
      <w:r w:rsidR="00B35624" w:rsidRPr="004B6B81">
        <w:t xml:space="preserve">; </w:t>
      </w:r>
      <w:r w:rsidR="00B35624">
        <w:t xml:space="preserve">в группе от минимального до 60 т.б.  – 18,11%, </w:t>
      </w:r>
      <w:r w:rsidR="00B35624" w:rsidRPr="004B6B81">
        <w:t xml:space="preserve">в группе 61 – 80 т.б.– </w:t>
      </w:r>
      <w:r w:rsidR="00B35624">
        <w:t>48,49%</w:t>
      </w:r>
      <w:r w:rsidR="00B35624" w:rsidRPr="004B6B81">
        <w:t>; в группе 81 – 100 т.б.</w:t>
      </w:r>
      <w:r w:rsidR="00B35624">
        <w:t xml:space="preserve"> – 84,26</w:t>
      </w:r>
      <w:r w:rsidR="00B35624" w:rsidRPr="004B6B81">
        <w:t xml:space="preserve">%. </w:t>
      </w:r>
    </w:p>
    <w:p w:rsidR="00FD316B" w:rsidRPr="004B6B81" w:rsidRDefault="00B35624" w:rsidP="00D854C7">
      <w:pPr>
        <w:jc w:val="both"/>
      </w:pPr>
      <w:r>
        <w:t xml:space="preserve">        С</w:t>
      </w:r>
      <w:r w:rsidR="00FD316B">
        <w:t xml:space="preserve"> заданием 18 на определение места знаков препинания в предложениях со словами и конструкциями, грамматически не связанными с члена</w:t>
      </w:r>
      <w:r w:rsidR="00ED62FF">
        <w:t xml:space="preserve">ми предложения, справились </w:t>
      </w:r>
      <w:r>
        <w:t>35,79</w:t>
      </w:r>
      <w:r w:rsidR="00FD316B">
        <w:t xml:space="preserve">% экзаменуемых. Можно предположить, что затруднения в пунктуационном оформлении подобных конструкций вызваны неумением видеть структуру сложного предложения и устанавливать границы его предикативных частей.   </w:t>
      </w:r>
    </w:p>
    <w:p w:rsidR="00FD316B" w:rsidRDefault="00FD316B" w:rsidP="00D854C7">
      <w:pPr>
        <w:jc w:val="both"/>
      </w:pPr>
      <w:r w:rsidRPr="004B6B81">
        <w:t xml:space="preserve">     Трудности с постановкой знаков препинания участники экзамена испытывали</w:t>
      </w:r>
      <w:r>
        <w:t xml:space="preserve"> и</w:t>
      </w:r>
      <w:r w:rsidRPr="004B6B81">
        <w:t xml:space="preserve"> при выполнении задания 27.</w:t>
      </w:r>
      <w:r>
        <w:t xml:space="preserve"> В среднем </w:t>
      </w:r>
      <w:r w:rsidRPr="004B6B81">
        <w:t xml:space="preserve">по </w:t>
      </w:r>
      <w:r w:rsidR="00B35624">
        <w:t>К8 справились 34,72</w:t>
      </w:r>
      <w:r w:rsidRPr="00B96613">
        <w:t xml:space="preserve">% экзаменуемых. </w:t>
      </w:r>
    </w:p>
    <w:p w:rsidR="00392A86" w:rsidRDefault="00392A86" w:rsidP="00D854C7">
      <w:pPr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076700" cy="20076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98" cy="201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86" w:rsidRPr="00011009" w:rsidRDefault="00392A86" w:rsidP="00D854C7">
      <w:pPr>
        <w:jc w:val="both"/>
        <w:rPr>
          <w:color w:val="FF0000"/>
        </w:rPr>
      </w:pPr>
    </w:p>
    <w:p w:rsidR="00FD316B" w:rsidRPr="00BC5A23" w:rsidRDefault="00FD316B" w:rsidP="00D854C7">
      <w:pPr>
        <w:jc w:val="both"/>
      </w:pPr>
      <w:r w:rsidRPr="00BC5A23">
        <w:t xml:space="preserve">      </w:t>
      </w:r>
      <w:r>
        <w:t xml:space="preserve">К числу </w:t>
      </w:r>
      <w:r w:rsidRPr="00BC5A23">
        <w:t>слабо выполненных можно отнести и следующие задания:</w:t>
      </w:r>
    </w:p>
    <w:p w:rsidR="00FD316B" w:rsidRPr="004B6B81" w:rsidRDefault="00FD316B" w:rsidP="00D854C7">
      <w:pPr>
        <w:jc w:val="both"/>
      </w:pPr>
      <w:r>
        <w:t xml:space="preserve">  - </w:t>
      </w:r>
      <w:r w:rsidR="003402C8">
        <w:t>задание 3</w:t>
      </w:r>
      <w:r w:rsidRPr="004B6B81">
        <w:t xml:space="preserve"> (</w:t>
      </w:r>
      <w:r w:rsidR="003402C8">
        <w:t>стилистический анализ текстов различных функциональных разновидностей языка), справились 38,33</w:t>
      </w:r>
      <w:r w:rsidRPr="004B6B81">
        <w:t>% экзаменуемых;</w:t>
      </w:r>
    </w:p>
    <w:p w:rsidR="00FD316B" w:rsidRPr="004B6B81" w:rsidRDefault="003402C8" w:rsidP="00D854C7">
      <w:pPr>
        <w:jc w:val="both"/>
      </w:pPr>
      <w:r>
        <w:t xml:space="preserve"> - задание </w:t>
      </w:r>
      <w:r w:rsidR="00FD316B">
        <w:t>4</w:t>
      </w:r>
      <w:r w:rsidR="00FD316B" w:rsidRPr="004B6B81">
        <w:t xml:space="preserve"> (</w:t>
      </w:r>
      <w:r>
        <w:t>орфоэпические нормы (постановка ударения)), справились 43,1</w:t>
      </w:r>
      <w:r w:rsidR="00FD316B">
        <w:t>6</w:t>
      </w:r>
      <w:r w:rsidR="00FD316B" w:rsidRPr="004B6B81">
        <w:t>%;</w:t>
      </w:r>
    </w:p>
    <w:p w:rsidR="00FD316B" w:rsidRPr="004B6B81" w:rsidRDefault="00FD316B" w:rsidP="00D854C7">
      <w:pPr>
        <w:jc w:val="both"/>
      </w:pPr>
      <w:r>
        <w:t xml:space="preserve"> - задание 5</w:t>
      </w:r>
      <w:r w:rsidRPr="004B6B81">
        <w:t xml:space="preserve"> (</w:t>
      </w:r>
      <w:r>
        <w:t>лексические но</w:t>
      </w:r>
      <w:r w:rsidR="003402C8">
        <w:t>рмы), справились 45,84</w:t>
      </w:r>
      <w:r w:rsidRPr="004B6B81">
        <w:t>%;</w:t>
      </w:r>
    </w:p>
    <w:p w:rsidR="00FD316B" w:rsidRDefault="003402C8" w:rsidP="00D854C7">
      <w:pPr>
        <w:jc w:val="both"/>
      </w:pPr>
      <w:r>
        <w:t xml:space="preserve"> - задание 10</w:t>
      </w:r>
      <w:r w:rsidR="00FD316B" w:rsidRPr="004B6B81">
        <w:t xml:space="preserve"> (</w:t>
      </w:r>
      <w:r>
        <w:t>правописание гласных и согласных в приставке слова, употребление ъ и ь, буквы И,</w:t>
      </w:r>
      <w:r w:rsidR="009C157D">
        <w:t xml:space="preserve"> </w:t>
      </w:r>
      <w:r>
        <w:t xml:space="preserve">Ы после приставок), </w:t>
      </w:r>
      <w:r w:rsidR="009C157D">
        <w:t xml:space="preserve">справились </w:t>
      </w:r>
      <w:r>
        <w:t>40,00%;</w:t>
      </w:r>
    </w:p>
    <w:p w:rsidR="003402C8" w:rsidRDefault="003402C8" w:rsidP="00D854C7">
      <w:pPr>
        <w:jc w:val="both"/>
      </w:pPr>
      <w:r>
        <w:t xml:space="preserve"> - задание 11 (</w:t>
      </w:r>
      <w:r w:rsidR="009C157D">
        <w:t>правописание гласных и согласных в суффиксах слов разных частей речи, кроме суффиксов причастий и деепричастий), справились 44,83</w:t>
      </w:r>
      <w:r w:rsidR="00392A86">
        <w:t>%.</w:t>
      </w:r>
    </w:p>
    <w:p w:rsidR="00392A86" w:rsidRPr="004B6B81" w:rsidRDefault="00392A86" w:rsidP="00D854C7">
      <w:pPr>
        <w:jc w:val="both"/>
      </w:pPr>
      <w:r>
        <w:rPr>
          <w:noProof/>
        </w:rPr>
        <w:drawing>
          <wp:inline distT="0" distB="0" distL="0" distR="0">
            <wp:extent cx="4608576" cy="4933188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,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493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86" w:rsidRDefault="00FD316B" w:rsidP="00D854C7">
      <w:pPr>
        <w:jc w:val="both"/>
      </w:pPr>
      <w:r w:rsidRPr="004B6B81">
        <w:t xml:space="preserve">  </w:t>
      </w:r>
      <w:r w:rsidR="00392A86">
        <w:rPr>
          <w:noProof/>
        </w:rPr>
        <w:drawing>
          <wp:inline distT="0" distB="0" distL="0" distR="0">
            <wp:extent cx="4494276" cy="244602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276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6B81">
        <w:t xml:space="preserve"> </w:t>
      </w:r>
    </w:p>
    <w:p w:rsidR="00392A86" w:rsidRDefault="00392A86" w:rsidP="00D854C7">
      <w:pPr>
        <w:jc w:val="both"/>
      </w:pPr>
    </w:p>
    <w:p w:rsidR="00392A86" w:rsidRDefault="00392A86" w:rsidP="00D854C7">
      <w:pPr>
        <w:jc w:val="both"/>
      </w:pPr>
      <w:r>
        <w:rPr>
          <w:noProof/>
        </w:rPr>
        <w:drawing>
          <wp:inline distT="0" distB="0" distL="0" distR="0">
            <wp:extent cx="4512564" cy="3287268"/>
            <wp:effectExtent l="0" t="0" r="254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,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564" cy="32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A86" w:rsidRDefault="00392A86" w:rsidP="00D854C7">
      <w:pPr>
        <w:jc w:val="both"/>
      </w:pPr>
    </w:p>
    <w:p w:rsidR="00FD316B" w:rsidRPr="004B6B81" w:rsidRDefault="00FD316B" w:rsidP="00D854C7">
      <w:pPr>
        <w:jc w:val="both"/>
      </w:pPr>
      <w:r>
        <w:t xml:space="preserve">  </w:t>
      </w:r>
      <w:r w:rsidRPr="004B6B81">
        <w:t>Низкие</w:t>
      </w:r>
      <w:r>
        <w:t xml:space="preserve"> результаты выполнения задания 11</w:t>
      </w:r>
      <w:r w:rsidRPr="004B6B81">
        <w:t xml:space="preserve"> свидетельствуют о том, что у выпускников на недостаточном уровне сформировано умение</w:t>
      </w:r>
      <w:r>
        <w:t xml:space="preserve"> определять части речи и суффиксы.</w:t>
      </w:r>
      <w:r w:rsidRPr="004B6B81">
        <w:t xml:space="preserve">   </w:t>
      </w:r>
    </w:p>
    <w:p w:rsidR="00FD316B" w:rsidRDefault="00FD316B" w:rsidP="00D854C7">
      <w:pPr>
        <w:pStyle w:val="Default"/>
        <w:jc w:val="both"/>
      </w:pPr>
      <w:r w:rsidRPr="004B6B81">
        <w:t xml:space="preserve">   Невысокие резу</w:t>
      </w:r>
      <w:r>
        <w:t>льтаты выполнения задания 5</w:t>
      </w:r>
      <w:r w:rsidRPr="004B6B81">
        <w:t xml:space="preserve"> обусловлены тем, что выпускники не владеют навыками поиска и корректировки лексических ошибок в устной и письменной речи, в учебниках по русскому языку недостаточно часто представлены задания на употребление, анализ паронимов, на анализ и определение лексического значения слова, на редактирование лексических ошибок; в практике преподавания русского языка в недостаточном объеме используются задания на редактирование текстов, в том числе на анализ соблюдения лексических норм. </w:t>
      </w:r>
    </w:p>
    <w:p w:rsidR="00FD316B" w:rsidRDefault="00FD316B" w:rsidP="00D854C7">
      <w:pPr>
        <w:pStyle w:val="Default"/>
        <w:jc w:val="both"/>
      </w:pPr>
      <w:r>
        <w:t xml:space="preserve">    В числе причин, по которым выпускники школ испытывают затруднение в поиске паронимов, можно назвать незнание лексического значения слова, то есть ограниченный словарный запас, пробелы в изучении словообразовательных ресурсов. Чтобы помочь учащимся освоить грамматические нормы сочетаемости слов, развить у них языковое чутье, необходимо работать с паронимами при изучении таких разделов русского языка, как лексика, словообразование, морфология, синтаксис, культура речи. </w:t>
      </w:r>
    </w:p>
    <w:p w:rsidR="00FD316B" w:rsidRDefault="00FD316B" w:rsidP="00D854C7">
      <w:pPr>
        <w:pStyle w:val="Default"/>
        <w:jc w:val="both"/>
      </w:pPr>
      <w:r>
        <w:t xml:space="preserve">    По-прежнему экзаменуемые испытывают затруднения при выполнении заданий по орфографии. Например, задание 13. В средне</w:t>
      </w:r>
      <w:r w:rsidR="009C157D">
        <w:t>м с ним справились 50,33</w:t>
      </w:r>
      <w:r>
        <w:t xml:space="preserve"> процент участников экзамена. Это обусловлено тем, что не и не могут писаться с разными частями речи как слитно, так и раздельно. Значит, у экзаменуемых не сформировано умение отличать части речи и применять правило.</w:t>
      </w:r>
    </w:p>
    <w:p w:rsidR="00392A86" w:rsidRPr="00751FEA" w:rsidRDefault="00392A86" w:rsidP="00D854C7">
      <w:pPr>
        <w:pStyle w:val="Default"/>
        <w:jc w:val="both"/>
        <w:rPr>
          <w:color w:val="C0504D"/>
        </w:rPr>
      </w:pPr>
      <w:r>
        <w:rPr>
          <w:noProof/>
          <w:color w:val="C0504D"/>
          <w:lang w:eastAsia="ru-RU"/>
        </w:rPr>
        <w:drawing>
          <wp:inline distT="0" distB="0" distL="0" distR="0">
            <wp:extent cx="4530852" cy="1938528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52" cy="19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6B" w:rsidRDefault="00FD316B" w:rsidP="00D854C7">
      <w:pPr>
        <w:jc w:val="both"/>
      </w:pPr>
      <w:r>
        <w:lastRenderedPageBreak/>
        <w:t xml:space="preserve">     Затруднение вызвало</w:t>
      </w:r>
      <w:r w:rsidRPr="004B6B81">
        <w:t xml:space="preserve"> и 10 (правописание приставок): в группе не преодолевших (далее группа 1) – </w:t>
      </w:r>
      <w:r w:rsidR="009C157D">
        <w:t>162,50</w:t>
      </w:r>
      <w:r>
        <w:t>%</w:t>
      </w:r>
      <w:r w:rsidRPr="004B6B81">
        <w:t xml:space="preserve">; </w:t>
      </w:r>
      <w:r>
        <w:t>в группе о</w:t>
      </w:r>
      <w:r w:rsidR="009C157D">
        <w:t>т минимального до 60 б.  – 24,41%, в группе 61 – 80 б.  – 54,09</w:t>
      </w:r>
      <w:r>
        <w:t xml:space="preserve">%; в группе 81 – 100 </w:t>
      </w:r>
      <w:r w:rsidRPr="004B6B81">
        <w:t>б.</w:t>
      </w:r>
      <w:r>
        <w:t xml:space="preserve"> (далее группа 4</w:t>
      </w:r>
      <w:r w:rsidRPr="004B6B81">
        <w:t>)</w:t>
      </w:r>
      <w:r w:rsidR="009C157D">
        <w:t xml:space="preserve"> – 77,45</w:t>
      </w:r>
      <w:r w:rsidRPr="004B6B81">
        <w:t xml:space="preserve">%. </w:t>
      </w:r>
    </w:p>
    <w:p w:rsidR="00FD316B" w:rsidRDefault="00FD316B" w:rsidP="00D854C7">
      <w:pPr>
        <w:jc w:val="both"/>
      </w:pPr>
      <w:r>
        <w:t xml:space="preserve">     Результат выполнения задания 10 наглядно показывает, что правописание приставок продолжает оставаться одной из самых трудных орфограмм для выпускников. Для успешного выполнения данного задания необходимы знания по морфемике</w:t>
      </w:r>
      <w:r w:rsidR="00D854C7">
        <w:t xml:space="preserve">, </w:t>
      </w:r>
      <w:r>
        <w:t>так как ошибки возникают в результате неумения правильно выделить приставку, т.е. определить морфемный состав слова.</w:t>
      </w:r>
    </w:p>
    <w:p w:rsidR="009C157D" w:rsidRDefault="00FD316B" w:rsidP="00D854C7">
      <w:pPr>
        <w:jc w:val="both"/>
      </w:pPr>
      <w:r>
        <w:t xml:space="preserve">     Часть 2 работы (задание 27) выявляет уровень сформированности речевых умений и навыков, составляющих основу коммуникативной компетенции выпускника средней школы. Оценка работы осуществлялась по 12 критериям, предусматривающим уровень сформированности соответствующего умения: формулировать проблему исходного текста, комментировать ее, определять позицию автора и выражать свое мнение, обосновывая его; грамотно, точно, логично выстраивать свое рассуждение, не нарушая этических норм и не искажая факты.</w:t>
      </w:r>
    </w:p>
    <w:p w:rsidR="00FD316B" w:rsidRDefault="00FD316B" w:rsidP="00D854C7">
      <w:pPr>
        <w:jc w:val="both"/>
      </w:pPr>
      <w:r>
        <w:t xml:space="preserve">    Анализ результатов ЕГЭ показывает, что большинство экзаменуемых оказалось способно создавать собственный текст на основе предложенного исходного текста. </w:t>
      </w:r>
      <w:r w:rsidRPr="00AD3257">
        <w:t xml:space="preserve">Балл по критерию 1 (формулировка проблем исходного текста) </w:t>
      </w:r>
      <w:r w:rsidR="00D854C7" w:rsidRPr="00AD3257">
        <w:t>получили 95</w:t>
      </w:r>
      <w:r w:rsidR="00477B66">
        <w:t>,41</w:t>
      </w:r>
      <w:r w:rsidRPr="00AD3257">
        <w:t>% экзаменуемых</w:t>
      </w:r>
      <w:r>
        <w:t>.  Надо отметить, что в группе 4 (от 81 до 99 баллов) процент выпол</w:t>
      </w:r>
      <w:r w:rsidR="00477B66">
        <w:t>нения данного критерия равен 99,57</w:t>
      </w:r>
      <w:r>
        <w:t>, а в группе 1 (не преодол</w:t>
      </w:r>
      <w:r w:rsidR="00477B66">
        <w:t>евшие минимальный порог) – 12,50</w:t>
      </w:r>
      <w:r>
        <w:t>%, что свидетельствует об отсутствии навыков смыслового чтения в данной группе выпускников.</w:t>
      </w:r>
      <w:r w:rsidRPr="004B6B81">
        <w:t xml:space="preserve"> </w:t>
      </w:r>
    </w:p>
    <w:p w:rsidR="00FD316B" w:rsidRPr="004B6B81" w:rsidRDefault="00FD316B" w:rsidP="00D854C7">
      <w:pPr>
        <w:jc w:val="both"/>
      </w:pPr>
      <w:r>
        <w:t xml:space="preserve">     Б</w:t>
      </w:r>
      <w:r w:rsidRPr="004B6B81">
        <w:t>ыли выявлены типичные ошибки, которые чаще всего встре</w:t>
      </w:r>
      <w:r>
        <w:t>чаются в сочинениях участников ЕГЭ</w:t>
      </w:r>
      <w:r w:rsidRPr="004B6B81">
        <w:t>. Это ошибки, допускаемые при формулировке проблемы, логические, орфографические, пунктуационные, речевые и грамматические ошибки.</w:t>
      </w:r>
    </w:p>
    <w:p w:rsidR="00FD316B" w:rsidRPr="004B6B81" w:rsidRDefault="00FD316B" w:rsidP="00D854C7">
      <w:pPr>
        <w:jc w:val="both"/>
      </w:pPr>
      <w:r w:rsidRPr="004B6B81">
        <w:t xml:space="preserve">     К типичным ошибкам при формулировке проблемы относятся:</w:t>
      </w:r>
    </w:p>
    <w:p w:rsidR="00FD316B" w:rsidRPr="004B6B81" w:rsidRDefault="00FD316B" w:rsidP="00D854C7">
      <w:pPr>
        <w:jc w:val="both"/>
      </w:pPr>
      <w:r w:rsidRPr="004B6B81">
        <w:t>- неточная формулировка проблемы (экзаменуемые переводят проблему в широкий план либо необоснованно сужают);</w:t>
      </w:r>
    </w:p>
    <w:p w:rsidR="00FD316B" w:rsidRPr="004B6B81" w:rsidRDefault="00FD316B" w:rsidP="00D854C7">
      <w:pPr>
        <w:jc w:val="both"/>
      </w:pPr>
      <w:r w:rsidRPr="004B6B81">
        <w:t>- формулировка сразу нескольких проблем с последующим нарушением логической цепочки, когда экзаменуемые начинают перескакивать с одной мысли на другую;</w:t>
      </w:r>
    </w:p>
    <w:p w:rsidR="00FD316B" w:rsidRDefault="00FD316B" w:rsidP="00D854C7">
      <w:pPr>
        <w:jc w:val="both"/>
      </w:pPr>
      <w:r w:rsidRPr="004B6B81">
        <w:t>- формулировка проблемы, которой нет в исходном тексте;</w:t>
      </w:r>
    </w:p>
    <w:p w:rsidR="00FD316B" w:rsidRPr="004B6B81" w:rsidRDefault="00FD316B" w:rsidP="00D854C7">
      <w:pPr>
        <w:jc w:val="both"/>
      </w:pPr>
      <w:r>
        <w:t>- приведение позиции автора вместо проблемы;</w:t>
      </w:r>
    </w:p>
    <w:p w:rsidR="00FD316B" w:rsidRPr="004B6B81" w:rsidRDefault="00FD316B" w:rsidP="00D854C7">
      <w:pPr>
        <w:jc w:val="both"/>
      </w:pPr>
      <w:r w:rsidRPr="004B6B81">
        <w:t>- общие фразы вместо конкретных формулировок.</w:t>
      </w:r>
    </w:p>
    <w:p w:rsidR="00FD316B" w:rsidRPr="004B6B81" w:rsidRDefault="00FD316B" w:rsidP="00D854C7">
      <w:pPr>
        <w:jc w:val="both"/>
      </w:pPr>
      <w:r w:rsidRPr="004B6B81">
        <w:t xml:space="preserve">     Формулирование неверной проблемы связано с отсутствием навыка осмысленного прочтения текста: некоторые выпускники просто не понимают сути прочитанного. Так, например, </w:t>
      </w:r>
      <w:r w:rsidRPr="00802008">
        <w:t xml:space="preserve">при работе с текстом </w:t>
      </w:r>
      <w:r w:rsidR="00CC3037">
        <w:rPr>
          <w:color w:val="000000"/>
        </w:rPr>
        <w:t>И.А. Ефремова</w:t>
      </w:r>
      <w:r w:rsidRPr="00751FEA">
        <w:rPr>
          <w:color w:val="000000"/>
        </w:rPr>
        <w:t xml:space="preserve"> экзаменуемые</w:t>
      </w:r>
      <w:r w:rsidRPr="004B6B81">
        <w:t xml:space="preserve"> допускают фактические ошибки, связанные с понимание</w:t>
      </w:r>
      <w:r w:rsidR="00CC3037">
        <w:t>м проблемы текста. П</w:t>
      </w:r>
      <w:r w:rsidRPr="004B6B81">
        <w:t>одобную ошибку допускают выпускники, у которых слабо сформированы речевые умения и навыки, составляющие основу коммуникативной компетенции. Это выпускники школ кожуунов республики, где нет русской языковой среды. У них, как правило, бедный словарный запас. Отсюда вытекает неверное понимание проблемы и многочисленные речевые ошибки.</w:t>
      </w:r>
      <w:r>
        <w:t xml:space="preserve"> </w:t>
      </w:r>
    </w:p>
    <w:p w:rsidR="00FD316B" w:rsidRPr="004B6B81" w:rsidRDefault="00FD316B" w:rsidP="00D854C7">
      <w:pPr>
        <w:jc w:val="both"/>
      </w:pPr>
      <w:r>
        <w:t xml:space="preserve">     Л</w:t>
      </w:r>
      <w:r w:rsidRPr="004B6B81">
        <w:t>огические ош</w:t>
      </w:r>
      <w:r w:rsidR="00CC3037">
        <w:t xml:space="preserve">ибки </w:t>
      </w:r>
      <w:r w:rsidR="00D854C7">
        <w:t>в работах,</w:t>
      </w:r>
      <w:r w:rsidR="00CC3037">
        <w:t xml:space="preserve"> экзаменуемых 2023</w:t>
      </w:r>
      <w:r w:rsidRPr="004B6B81">
        <w:t xml:space="preserve"> года</w:t>
      </w:r>
      <w:r>
        <w:t xml:space="preserve"> те же, </w:t>
      </w:r>
      <w:r w:rsidR="00CC3037">
        <w:t>что допускали участники ЕГЭ 2022</w:t>
      </w:r>
      <w:r w:rsidRPr="004B6B81">
        <w:t>:</w:t>
      </w:r>
    </w:p>
    <w:p w:rsidR="00FD316B" w:rsidRPr="004B6B81" w:rsidRDefault="00FD316B" w:rsidP="00D854C7">
      <w:pPr>
        <w:jc w:val="both"/>
      </w:pPr>
      <w:r w:rsidRPr="004B6B81">
        <w:t>- приведение противоречащих друг другу утверждений;</w:t>
      </w:r>
    </w:p>
    <w:p w:rsidR="00FD316B" w:rsidRPr="004B6B81" w:rsidRDefault="00FD316B" w:rsidP="00D854C7">
      <w:pPr>
        <w:jc w:val="both"/>
      </w:pPr>
      <w:r w:rsidRPr="004B6B81">
        <w:t>- отсутствие логической связи между абзацами;</w:t>
      </w:r>
    </w:p>
    <w:p w:rsidR="00FD316B" w:rsidRPr="004B6B81" w:rsidRDefault="00FD316B" w:rsidP="00D854C7">
      <w:pPr>
        <w:jc w:val="both"/>
      </w:pPr>
      <w:r w:rsidRPr="004B6B81">
        <w:t>- не к месту вставленные в сочинение цитаты;</w:t>
      </w:r>
    </w:p>
    <w:p w:rsidR="00FD316B" w:rsidRPr="004B6B81" w:rsidRDefault="00FD316B" w:rsidP="00D854C7">
      <w:pPr>
        <w:jc w:val="both"/>
      </w:pPr>
      <w:r w:rsidRPr="004B6B81">
        <w:t>- заключение, которое не подводит итог рассуждениям.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     Орфографические нормы (крит</w:t>
      </w:r>
      <w:r>
        <w:t>е</w:t>
      </w:r>
      <w:r w:rsidR="00CC3037">
        <w:t xml:space="preserve">рий 7) соблюдают в среднем 66,06% </w:t>
      </w:r>
      <w:r w:rsidR="00D854C7">
        <w:t>выпускников, в</w:t>
      </w:r>
      <w:r w:rsidR="00CC3037">
        <w:t xml:space="preserve"> том числе 91,</w:t>
      </w:r>
      <w:r>
        <w:t>1</w:t>
      </w:r>
      <w:r w:rsidR="00CC3037">
        <w:t>2</w:t>
      </w:r>
      <w:r w:rsidRPr="004B6B81">
        <w:t>% уч</w:t>
      </w:r>
      <w:r>
        <w:t>астников, набр</w:t>
      </w:r>
      <w:r w:rsidR="00CC3037">
        <w:t xml:space="preserve">авших от 81 до 99 </w:t>
      </w:r>
      <w:r w:rsidR="00D854C7">
        <w:t>баллов, 7</w:t>
      </w:r>
      <w:r w:rsidR="00CC3037">
        <w:t>,968</w:t>
      </w:r>
      <w:r w:rsidRPr="004B6B81">
        <w:t>% выпускников, набравших от 61 до 80 ба</w:t>
      </w:r>
      <w:r w:rsidR="00CC3037">
        <w:t>ллов, 55,38</w:t>
      </w:r>
      <w:r>
        <w:t>% экзаменуемых в группе набравших от миним</w:t>
      </w:r>
      <w:r w:rsidR="00CC3037">
        <w:t>ального до 60 баллов и всего 2,7</w:t>
      </w:r>
      <w:r>
        <w:t>8</w:t>
      </w:r>
      <w:r w:rsidRPr="004B6B81">
        <w:t xml:space="preserve">% выпускников, не набравших минимальное количество баллов. 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     В работах выпускников допущены следующие типичные </w:t>
      </w:r>
      <w:r>
        <w:t xml:space="preserve">орфографические </w:t>
      </w:r>
      <w:r w:rsidRPr="004B6B81">
        <w:t xml:space="preserve">ошибки: 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- </w:t>
      </w:r>
      <w:r w:rsidR="00096D16">
        <w:t>правописание приставок: иследований</w:t>
      </w:r>
      <w:r>
        <w:t>, расскрывая, приображение</w:t>
      </w:r>
      <w:r w:rsidRPr="004B6B81">
        <w:t>;</w:t>
      </w:r>
    </w:p>
    <w:p w:rsidR="00FD316B" w:rsidRPr="004B6B81" w:rsidRDefault="00FD316B" w:rsidP="00D854C7">
      <w:pPr>
        <w:pStyle w:val="Default"/>
        <w:jc w:val="both"/>
      </w:pPr>
      <w:r w:rsidRPr="004B6B81">
        <w:lastRenderedPageBreak/>
        <w:t>- правописа</w:t>
      </w:r>
      <w:r w:rsidR="00096D16">
        <w:t>ние корней: удевился</w:t>
      </w:r>
      <w:r>
        <w:t>,</w:t>
      </w:r>
      <w:r w:rsidRPr="004B6B81">
        <w:t xml:space="preserve"> </w:t>
      </w:r>
      <w:r w:rsidR="00096D16">
        <w:t>остовлял</w:t>
      </w:r>
      <w:r>
        <w:t xml:space="preserve">, </w:t>
      </w:r>
      <w:r w:rsidR="00096D16">
        <w:t>препядствием</w:t>
      </w:r>
      <w:r w:rsidRPr="004B6B81">
        <w:t>;</w:t>
      </w:r>
    </w:p>
    <w:p w:rsidR="00FD316B" w:rsidRPr="004B6B81" w:rsidRDefault="00FD316B" w:rsidP="00D854C7">
      <w:pPr>
        <w:pStyle w:val="Default"/>
        <w:jc w:val="both"/>
      </w:pPr>
      <w:r w:rsidRPr="004B6B81">
        <w:t>- правописание суффиксов, личн</w:t>
      </w:r>
      <w:r>
        <w:t>ых окончаний глаголов: ненавидить, выберишь</w:t>
      </w:r>
      <w:r w:rsidRPr="004B6B81">
        <w:t>;</w:t>
      </w:r>
    </w:p>
    <w:p w:rsidR="00FD316B" w:rsidRPr="004B6B81" w:rsidRDefault="00FD316B" w:rsidP="00D854C7">
      <w:pPr>
        <w:pStyle w:val="Default"/>
        <w:jc w:val="both"/>
      </w:pPr>
      <w:r w:rsidRPr="004B6B81">
        <w:t>- правописан</w:t>
      </w:r>
      <w:r>
        <w:t>ие не/ни: что бы не происходило, не за что на свете;</w:t>
      </w:r>
    </w:p>
    <w:p w:rsidR="00FD316B" w:rsidRPr="004B6B81" w:rsidRDefault="00FD316B" w:rsidP="00D854C7">
      <w:pPr>
        <w:pStyle w:val="Default"/>
        <w:jc w:val="both"/>
      </w:pPr>
      <w:r w:rsidRPr="004B6B81">
        <w:t>- право</w:t>
      </w:r>
      <w:r>
        <w:t xml:space="preserve">писание наречий: </w:t>
      </w:r>
      <w:r w:rsidR="00D854C7">
        <w:t>все-таки</w:t>
      </w:r>
      <w:r w:rsidRPr="004B6B81">
        <w:t xml:space="preserve">, </w:t>
      </w:r>
      <w:r w:rsidR="00D854C7" w:rsidRPr="004B6B81">
        <w:t>по-моему</w:t>
      </w:r>
      <w:r w:rsidRPr="004B6B81">
        <w:t>, во первых, все-равно;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- правописание ь после шипящих: </w:t>
      </w:r>
      <w:r w:rsidR="00D854C7" w:rsidRPr="004B6B81">
        <w:t>привлечь</w:t>
      </w:r>
      <w:r w:rsidRPr="004B6B81">
        <w:t>, мечь;</w:t>
      </w:r>
    </w:p>
    <w:p w:rsidR="00FD316B" w:rsidRPr="004B6B81" w:rsidRDefault="00FD316B" w:rsidP="00D854C7">
      <w:pPr>
        <w:pStyle w:val="Default"/>
        <w:jc w:val="both"/>
      </w:pPr>
      <w:r w:rsidRPr="004B6B81">
        <w:t>- дефис в местоимениях: что</w:t>
      </w:r>
      <w:r>
        <w:t xml:space="preserve"> </w:t>
      </w:r>
      <w:r w:rsidRPr="004B6B81">
        <w:t xml:space="preserve">то, </w:t>
      </w:r>
      <w:r w:rsidR="00D854C7" w:rsidRPr="004B6B81">
        <w:t>кто-нибудь</w:t>
      </w:r>
      <w:r w:rsidRPr="004B6B81">
        <w:t>;</w:t>
      </w:r>
    </w:p>
    <w:p w:rsidR="00FD316B" w:rsidRPr="004B6B81" w:rsidRDefault="00FD316B" w:rsidP="00D854C7">
      <w:pPr>
        <w:pStyle w:val="Default"/>
        <w:jc w:val="both"/>
      </w:pPr>
      <w:r w:rsidRPr="004B6B81">
        <w:t>- правописание одной /дв</w:t>
      </w:r>
      <w:r w:rsidR="00CC3037">
        <w:t>ух -н- в суффиксах: предложеный</w:t>
      </w:r>
      <w:r w:rsidR="00096D16">
        <w:t>, учённый</w:t>
      </w:r>
      <w:r w:rsidRPr="004B6B81">
        <w:t>;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- правописание ь в тся /ться: трудно не согласится, надо научится; </w:t>
      </w:r>
    </w:p>
    <w:p w:rsidR="00FD316B" w:rsidRPr="004B6B81" w:rsidRDefault="00FD316B" w:rsidP="00D854C7">
      <w:pPr>
        <w:pStyle w:val="Default"/>
        <w:jc w:val="both"/>
      </w:pPr>
      <w:r w:rsidRPr="004B6B81">
        <w:t>- слитное/раздельное п</w:t>
      </w:r>
      <w:r w:rsidR="00CC3037">
        <w:t xml:space="preserve">равописание не/ни: но не где </w:t>
      </w:r>
      <w:r w:rsidR="00BD1B2D">
        <w:t>не было</w:t>
      </w:r>
      <w:r w:rsidRPr="004B6B81">
        <w:t xml:space="preserve">, незнаю; </w:t>
      </w:r>
    </w:p>
    <w:p w:rsidR="00FD316B" w:rsidRPr="004B6B81" w:rsidRDefault="00FD316B" w:rsidP="00D854C7">
      <w:pPr>
        <w:pStyle w:val="Default"/>
        <w:jc w:val="both"/>
      </w:pPr>
      <w:r w:rsidRPr="004B6B81">
        <w:t>- правописание подчинительных союзов: потому-что, так-как</w:t>
      </w:r>
      <w:r w:rsidR="00BD1B2D">
        <w:t>.</w:t>
      </w:r>
      <w:r w:rsidRPr="004B6B81">
        <w:t xml:space="preserve"> 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     Ошибки обусловлен</w:t>
      </w:r>
      <w:r>
        <w:t>ы тем, что учащиеся не умеют применять</w:t>
      </w:r>
      <w:r w:rsidRPr="004B6B81">
        <w:t xml:space="preserve"> на практике орфографические правила, не умеют проводить проверку и корректировку соблюдения орфографических норм в собственной работе. </w:t>
      </w:r>
    </w:p>
    <w:p w:rsidR="00FD316B" w:rsidRDefault="00FD316B" w:rsidP="00D854C7">
      <w:pPr>
        <w:pStyle w:val="Default"/>
        <w:jc w:val="both"/>
      </w:pPr>
      <w:r w:rsidRPr="004B6B81">
        <w:t xml:space="preserve">     Пунктуационные нормы (критерий 8) соблюдают (получают хотя бы 1 балл по данному критерию) в среднем </w:t>
      </w:r>
      <w:r w:rsidR="00096D16">
        <w:t>34,72</w:t>
      </w:r>
      <w:r>
        <w:t xml:space="preserve">% </w:t>
      </w:r>
      <w:r w:rsidRPr="004B6B81">
        <w:t>выпускников</w:t>
      </w:r>
      <w:r w:rsidR="00096D16">
        <w:t xml:space="preserve"> (в 2022 году было 33,33</w:t>
      </w:r>
      <w:r w:rsidRPr="004B6B81">
        <w:t>%</w:t>
      </w:r>
      <w:r>
        <w:t>)</w:t>
      </w:r>
      <w:r w:rsidR="00096D16">
        <w:t>, в том числе 79,01</w:t>
      </w:r>
      <w:r>
        <w:t xml:space="preserve">% </w:t>
      </w:r>
      <w:r w:rsidRPr="004B6B81">
        <w:t>уч</w:t>
      </w:r>
      <w:r>
        <w:t>астников, наб</w:t>
      </w:r>
      <w:r w:rsidR="00096D16">
        <w:t xml:space="preserve">равших от 81 до 99 </w:t>
      </w:r>
      <w:r w:rsidR="00D854C7">
        <w:t>баллов, 47</w:t>
      </w:r>
      <w:r w:rsidR="00096D16">
        <w:t>,8</w:t>
      </w:r>
      <w:r>
        <w:t>2</w:t>
      </w:r>
      <w:r w:rsidRPr="004B6B81">
        <w:t>% выпускников, наб</w:t>
      </w:r>
      <w:r>
        <w:t>р</w:t>
      </w:r>
      <w:r w:rsidR="00096D16">
        <w:t xml:space="preserve">авших от 61 до 80 </w:t>
      </w:r>
      <w:r w:rsidR="00D854C7">
        <w:t>баллов, 18</w:t>
      </w:r>
      <w:r w:rsidR="00096D16">
        <w:t>,62</w:t>
      </w:r>
      <w:r>
        <w:t xml:space="preserve">% набравших от минимального до </w:t>
      </w:r>
      <w:r w:rsidR="00D854C7">
        <w:t>60, 1</w:t>
      </w:r>
      <w:r>
        <w:t>,96</w:t>
      </w:r>
      <w:r w:rsidRPr="004B6B81">
        <w:t xml:space="preserve">% выпускников, не набравших минимальное количество баллов. </w:t>
      </w:r>
    </w:p>
    <w:p w:rsidR="00FD316B" w:rsidRPr="004B6B81" w:rsidRDefault="00FD316B" w:rsidP="00D854C7">
      <w:pPr>
        <w:jc w:val="both"/>
      </w:pPr>
      <w:r>
        <w:t xml:space="preserve">     </w:t>
      </w:r>
      <w:r w:rsidRPr="004B6B81">
        <w:t xml:space="preserve">Чаще всего экзаменуемые допускают ошибки в постановке знаков препинания в сложных предложениях, выпускники просто не видят границы между частями сложного предложения (особенно в ССП), не умеют оформлять прямую речь и цитаты. Часто пунктуационные ошибки допускаются по невнимательности: забывают «закрыть» причастные и деепричастные обороты, ставят не все запятые между однородными членами предложения, не всегда выделяют вводные слова (даже когда используется одно и то же слово). Довольно часто </w:t>
      </w:r>
      <w:r w:rsidR="00D854C7" w:rsidRPr="004B6B81">
        <w:t>в работах,</w:t>
      </w:r>
      <w:r w:rsidRPr="004B6B81">
        <w:t xml:space="preserve"> экзаменуемых встречается пунктуационная ошибка в сложном предложении, когда запятая ставится </w:t>
      </w:r>
      <w:r w:rsidRPr="004B6B81">
        <w:rPr>
          <w:i/>
        </w:rPr>
        <w:t xml:space="preserve">после </w:t>
      </w:r>
      <w:r w:rsidRPr="004B6B81">
        <w:t xml:space="preserve">союза. </w:t>
      </w:r>
    </w:p>
    <w:p w:rsidR="00FD316B" w:rsidRPr="004B6B81" w:rsidRDefault="00FD316B" w:rsidP="00D854C7">
      <w:pPr>
        <w:pStyle w:val="Default"/>
        <w:jc w:val="both"/>
      </w:pPr>
      <w:r>
        <w:t xml:space="preserve">     </w:t>
      </w:r>
      <w:r w:rsidRPr="004B6B81">
        <w:t xml:space="preserve">Типичные пунктуационные ошибки: </w:t>
      </w:r>
    </w:p>
    <w:p w:rsidR="00FD316B" w:rsidRPr="004B6B81" w:rsidRDefault="00FD316B" w:rsidP="00D854C7">
      <w:pPr>
        <w:pStyle w:val="Default"/>
        <w:jc w:val="both"/>
      </w:pPr>
      <w:r w:rsidRPr="004B6B81">
        <w:t>- знаки препинания в предложениях с причастными оборотами;</w:t>
      </w:r>
    </w:p>
    <w:p w:rsidR="00FD316B" w:rsidRPr="004B6B81" w:rsidRDefault="00FD316B" w:rsidP="00D854C7">
      <w:pPr>
        <w:pStyle w:val="Default"/>
        <w:jc w:val="both"/>
      </w:pPr>
      <w:r w:rsidRPr="004B6B81">
        <w:t>- знаки препинания в сложноподчиненных предложениях с несколькими придаточными;</w:t>
      </w:r>
    </w:p>
    <w:p w:rsidR="00FD316B" w:rsidRPr="004B6B81" w:rsidRDefault="00FD316B" w:rsidP="00D854C7">
      <w:pPr>
        <w:pStyle w:val="Default"/>
        <w:jc w:val="both"/>
      </w:pPr>
      <w:r w:rsidRPr="004B6B81">
        <w:t>- знаки препинания в сложносочиненных предложениях с общим второстепенным членом или придаточным предложением;</w:t>
      </w:r>
    </w:p>
    <w:p w:rsidR="00FD316B" w:rsidRDefault="00FD316B" w:rsidP="00D854C7">
      <w:pPr>
        <w:pStyle w:val="Default"/>
        <w:jc w:val="both"/>
      </w:pPr>
      <w:r w:rsidRPr="004B6B81">
        <w:t>- знаки препинания в предло</w:t>
      </w:r>
      <w:r>
        <w:t>жениях с вводными конструкциями;</w:t>
      </w:r>
    </w:p>
    <w:p w:rsidR="00FD316B" w:rsidRPr="004B6B81" w:rsidRDefault="00FD316B" w:rsidP="00D854C7">
      <w:pPr>
        <w:pStyle w:val="Default"/>
        <w:jc w:val="both"/>
      </w:pPr>
      <w:r>
        <w:t>- лишние знаки препинания.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     По критерию</w:t>
      </w:r>
      <w:r>
        <w:t xml:space="preserve"> 9</w:t>
      </w:r>
      <w:r w:rsidR="00096D16">
        <w:t xml:space="preserve"> от 1 до 2 баллов набрали 46,24</w:t>
      </w:r>
      <w:r>
        <w:t xml:space="preserve">% экзаменуемых: </w:t>
      </w:r>
      <w:r w:rsidR="005F451F">
        <w:t>78,51</w:t>
      </w:r>
      <w:r w:rsidRPr="004B6B81">
        <w:t>% уч</w:t>
      </w:r>
      <w:r>
        <w:t>астников, набр</w:t>
      </w:r>
      <w:r w:rsidR="005F451F">
        <w:t xml:space="preserve">авших от 81 до 99 </w:t>
      </w:r>
      <w:r w:rsidR="00D854C7">
        <w:t>баллов, 59</w:t>
      </w:r>
      <w:r w:rsidR="005F451F">
        <w:t>,18</w:t>
      </w:r>
      <w:r w:rsidRPr="004B6B81">
        <w:t>% выпускников, набравших от 61 до 80 бал</w:t>
      </w:r>
      <w:r w:rsidR="005F451F">
        <w:t>лов, 33,29</w:t>
      </w:r>
      <w:r>
        <w:t>% на</w:t>
      </w:r>
      <w:r w:rsidR="005F451F">
        <w:t>бравших от минимального до 60, 0</w:t>
      </w:r>
      <w:r w:rsidRPr="004B6B81">
        <w:t xml:space="preserve">% выпускников, не набравших минимальное количество баллов. </w:t>
      </w:r>
    </w:p>
    <w:p w:rsidR="00FD316B" w:rsidRPr="004B6B81" w:rsidRDefault="00FD316B" w:rsidP="00D854C7">
      <w:pPr>
        <w:jc w:val="both"/>
      </w:pPr>
      <w:r>
        <w:t xml:space="preserve">     </w:t>
      </w:r>
      <w:r w:rsidRPr="004B6B81">
        <w:t xml:space="preserve">К наиболее частым грамматическим ошибкам </w:t>
      </w:r>
      <w:r w:rsidR="00D854C7" w:rsidRPr="004B6B81">
        <w:t>в работах,</w:t>
      </w:r>
      <w:r w:rsidRPr="004B6B81">
        <w:t xml:space="preserve"> экзаменуемых относятся следующие: </w:t>
      </w:r>
    </w:p>
    <w:p w:rsidR="00FD316B" w:rsidRPr="004B6B81" w:rsidRDefault="00FD316B" w:rsidP="00D854C7">
      <w:pPr>
        <w:jc w:val="both"/>
      </w:pPr>
      <w:r w:rsidRPr="004B6B81">
        <w:t>- нарушение норм согласования и управления;</w:t>
      </w:r>
    </w:p>
    <w:p w:rsidR="00FD316B" w:rsidRPr="004B6B81" w:rsidRDefault="00FD316B" w:rsidP="00D854C7">
      <w:pPr>
        <w:jc w:val="both"/>
      </w:pPr>
      <w:r w:rsidRPr="004B6B81">
        <w:t>- ошибки в построении предложений с причастными и деепричастными оборотами;</w:t>
      </w:r>
    </w:p>
    <w:p w:rsidR="00FD316B" w:rsidRPr="004B6B81" w:rsidRDefault="00FD316B" w:rsidP="00D854C7">
      <w:pPr>
        <w:jc w:val="both"/>
      </w:pPr>
      <w:r w:rsidRPr="004B6B81">
        <w:t>- ошибочное словообразование;</w:t>
      </w:r>
    </w:p>
    <w:p w:rsidR="00FD316B" w:rsidRPr="004B6B81" w:rsidRDefault="00FD316B" w:rsidP="00D854C7">
      <w:pPr>
        <w:jc w:val="both"/>
      </w:pPr>
      <w:r w:rsidRPr="004B6B81">
        <w:t>- нарушение связи между подлежащим и сказуемым;</w:t>
      </w:r>
    </w:p>
    <w:p w:rsidR="00FD316B" w:rsidRPr="004B6B81" w:rsidRDefault="00FD316B" w:rsidP="00D854C7">
      <w:pPr>
        <w:jc w:val="both"/>
      </w:pPr>
      <w:r w:rsidRPr="004B6B81">
        <w:t>- нарушение границ сложного предложения.</w:t>
      </w:r>
    </w:p>
    <w:p w:rsidR="00FD316B" w:rsidRPr="004B6B81" w:rsidRDefault="00FD316B" w:rsidP="00D854C7">
      <w:pPr>
        <w:pStyle w:val="Default"/>
        <w:jc w:val="both"/>
      </w:pPr>
      <w:r w:rsidRPr="004B6B81">
        <w:t xml:space="preserve">     Ошибки обусловлены недостаточным уровнем готовности выпускников к анализу, поиску и исправлению грамматических ошибок, замене неправильных конструкций верными вариантами</w:t>
      </w:r>
      <w:r>
        <w:t>, то есть неумением выпускников корректировать свою работу</w:t>
      </w:r>
      <w:r w:rsidRPr="004B6B81">
        <w:t xml:space="preserve">. </w:t>
      </w:r>
    </w:p>
    <w:p w:rsidR="00FD316B" w:rsidRPr="004B6B81" w:rsidRDefault="00FD316B" w:rsidP="00D854C7">
      <w:pPr>
        <w:jc w:val="both"/>
      </w:pPr>
    </w:p>
    <w:p w:rsidR="00FD316B" w:rsidRPr="004B6B81" w:rsidRDefault="00FD316B" w:rsidP="00D854C7">
      <w:pPr>
        <w:pStyle w:val="Default"/>
        <w:jc w:val="both"/>
      </w:pPr>
      <w:r>
        <w:t xml:space="preserve">      35</w:t>
      </w:r>
      <w:r w:rsidRPr="004B6B81">
        <w:t xml:space="preserve">% выпускников допускают речевые ошибки при написании сочинения. С критерием 10 справились, то есть получили 1 или 2 </w:t>
      </w:r>
      <w:r w:rsidR="00D854C7" w:rsidRPr="004B6B81">
        <w:t>балла, в</w:t>
      </w:r>
      <w:r w:rsidR="005F451F">
        <w:t xml:space="preserve"> среднем 63,04% участников ЕГЭ. 90,00</w:t>
      </w:r>
      <w:r w:rsidRPr="004B6B81">
        <w:t>% уч</w:t>
      </w:r>
      <w:r>
        <w:t>астников, набр</w:t>
      </w:r>
      <w:r w:rsidR="005F451F">
        <w:t xml:space="preserve">авших от 81 до 99 </w:t>
      </w:r>
      <w:r w:rsidR="00D854C7">
        <w:t>баллов, 73</w:t>
      </w:r>
      <w:r w:rsidR="005F451F">
        <w:t>,39</w:t>
      </w:r>
      <w:r w:rsidRPr="004B6B81">
        <w:t>% выпускников, на</w:t>
      </w:r>
      <w:r>
        <w:t xml:space="preserve">бравших от 61 до 80 </w:t>
      </w:r>
      <w:r>
        <w:lastRenderedPageBreak/>
        <w:t>б</w:t>
      </w:r>
      <w:r w:rsidR="005F451F">
        <w:t>аллов, 53,38</w:t>
      </w:r>
      <w:r>
        <w:t>% набравших от</w:t>
      </w:r>
      <w:r w:rsidR="005F451F">
        <w:t xml:space="preserve"> минимального до 60 баллов, 5,21</w:t>
      </w:r>
      <w:r w:rsidRPr="004B6B81">
        <w:t xml:space="preserve">% выпускников, не набравших минимальное количество баллов. </w:t>
      </w:r>
    </w:p>
    <w:p w:rsidR="00FD316B" w:rsidRDefault="00FD316B" w:rsidP="00D854C7">
      <w:pPr>
        <w:jc w:val="both"/>
      </w:pPr>
      <w:r w:rsidRPr="004B6B81">
        <w:t xml:space="preserve">     К типичным речевым ошибкам можно отнести нарушение лексической сочетаемости, неоправданный повтор слов, употребление слов, не соответствующих по своей функционально-стилистической окраске стилю текста, употребление слова без учета его семантики.</w:t>
      </w:r>
    </w:p>
    <w:p w:rsidR="00FD316B" w:rsidRPr="004B6B81" w:rsidRDefault="00FD316B" w:rsidP="00D854C7">
      <w:pPr>
        <w:jc w:val="both"/>
      </w:pPr>
      <w:r>
        <w:t xml:space="preserve">     </w:t>
      </w:r>
      <w:r w:rsidRPr="004B6B81">
        <w:t>В связи с изменением требований к критерию 2 экзаменуемые испытывают затруднения при комментировании проблемы исходного текста. Часто комментарий заменяют простым пересказом эпизода текста (иногда не имеющим отношения к сформулированной пробл</w:t>
      </w:r>
      <w:r>
        <w:t>еме) либо приводят большие цитаты из исходного текста</w:t>
      </w:r>
      <w:r w:rsidRPr="004B6B81">
        <w:t xml:space="preserve"> без каких бы то ни было пояснений и оценочных слов. Нередко приведенные примеры-иллюстрации (либо один из примеров) не имеют отношения к сформулированной проблеме. Многие затрудняются указать смысловую связь между примерами. </w:t>
      </w:r>
      <w:r>
        <w:t xml:space="preserve">Вместо анализа смысловой связки повторяют мысль, которая уже звучала в пояснении к одному из примеров-иллюстраций. </w:t>
      </w:r>
      <w:r w:rsidRPr="004B6B81">
        <w:t xml:space="preserve">По-прежнему многие экзаменуемые не различают героя-рассказчика и автора текста, комментируют проблему без опоры на текст, допускают фактические ошибки, связанные </w:t>
      </w:r>
      <w:r w:rsidR="005F451F">
        <w:t>с пониманием проблемы. От 1 до 5</w:t>
      </w:r>
      <w:r w:rsidRPr="004B6B81">
        <w:t xml:space="preserve"> баллов п</w:t>
      </w:r>
      <w:r w:rsidR="005F451F">
        <w:t>о данному критерию получил 70,92</w:t>
      </w:r>
      <w:r w:rsidRPr="004B6B81">
        <w:t>% экзаменуемых.</w:t>
      </w:r>
    </w:p>
    <w:p w:rsidR="00FD316B" w:rsidRPr="004B6B81" w:rsidRDefault="00FD316B" w:rsidP="00D854C7">
      <w:pPr>
        <w:ind w:firstLine="539"/>
        <w:jc w:val="both"/>
      </w:pPr>
      <w:r w:rsidRPr="004B6B81">
        <w:t>Анализ сочинений по критерию 3 показал, что большинство экзаменуемых правильно понимают позицию автора, но не всегда умеют точно ее сформулировать, либо в сочинении отсутствует формулировка авторской</w:t>
      </w:r>
      <w:r>
        <w:t xml:space="preserve"> позиции, при этом экзаменуемые</w:t>
      </w:r>
      <w:r w:rsidRPr="004B6B81">
        <w:t xml:space="preserve"> заявляют свое согласие с автором. Затруднения при определении позиции автора обусловлены тем, что изначально некорректно, неточно сформулирована проблема или сформулировано несколько проблем, из которых потом участник экзамена пытается в сочинении выбрать ту, которую может анализировать. Достаточно часто встречаются работы, в которых формулируется позиция автора по другой проблеме текста,</w:t>
      </w:r>
      <w:r>
        <w:t xml:space="preserve"> </w:t>
      </w:r>
      <w:r w:rsidR="004110B4">
        <w:t>не заявленной в сочинении. 88,61</w:t>
      </w:r>
      <w:r w:rsidRPr="004B6B81">
        <w:t xml:space="preserve">% участников экзамена получили балл по критерию 3. </w:t>
      </w:r>
    </w:p>
    <w:p w:rsidR="00FD316B" w:rsidRPr="00D854C7" w:rsidRDefault="00FD316B" w:rsidP="00D854C7">
      <w:pPr>
        <w:autoSpaceDE w:val="0"/>
        <w:autoSpaceDN w:val="0"/>
        <w:adjustRightInd w:val="0"/>
        <w:jc w:val="both"/>
      </w:pPr>
      <w:r w:rsidRPr="000D6D21">
        <w:rPr>
          <w:lang w:eastAsia="en-US"/>
        </w:rPr>
        <w:t xml:space="preserve">      К сожалению, было замечено, что</w:t>
      </w:r>
      <w:r>
        <w:rPr>
          <w:lang w:eastAsia="en-US"/>
        </w:rPr>
        <w:t xml:space="preserve"> все еще</w:t>
      </w:r>
      <w:r w:rsidRPr="000D6D21">
        <w:rPr>
          <w:lang w:eastAsia="en-US"/>
        </w:rPr>
        <w:t xml:space="preserve"> есть экзаменуемые, которые плохо понимают особенности сочинения-рассуждения по тексту, не знают требований к нему. 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>
        <w:rPr>
          <w:bCs/>
          <w:color w:val="000000"/>
          <w:lang w:eastAsia="en-US"/>
        </w:rPr>
        <w:t xml:space="preserve">     </w:t>
      </w:r>
      <w:r w:rsidRPr="00440059">
        <w:rPr>
          <w:bCs/>
          <w:color w:val="000000"/>
          <w:lang w:eastAsia="en-US"/>
        </w:rPr>
        <w:t>Возможные причины типичных ошибок</w:t>
      </w:r>
      <w:r w:rsidRPr="00440059">
        <w:rPr>
          <w:color w:val="000000"/>
          <w:lang w:eastAsia="en-US"/>
        </w:rPr>
        <w:t>,</w:t>
      </w:r>
      <w:r w:rsidRPr="004B6B81">
        <w:rPr>
          <w:color w:val="000000"/>
          <w:lang w:eastAsia="en-US"/>
        </w:rPr>
        <w:t xml:space="preserve"> допущенных участник</w:t>
      </w:r>
      <w:r w:rsidR="004110B4">
        <w:rPr>
          <w:color w:val="000000"/>
          <w:lang w:eastAsia="en-US"/>
        </w:rPr>
        <w:t>ами ЕГЭ по русскому языку в 2023</w:t>
      </w:r>
      <w:r w:rsidRPr="004B6B81">
        <w:rPr>
          <w:color w:val="000000"/>
          <w:lang w:eastAsia="en-US"/>
        </w:rPr>
        <w:t xml:space="preserve"> году: 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>- в образовательных организациях часто не проводится подробный анализ выполнения 1 и 2 части экзаменационной работы по русскому языку, не анализируется динамика выполнения заданий ЕГЭ</w:t>
      </w:r>
      <w:r>
        <w:rPr>
          <w:color w:val="000000"/>
          <w:lang w:eastAsia="en-US"/>
        </w:rPr>
        <w:t>,</w:t>
      </w:r>
      <w:r w:rsidRPr="004B6B81">
        <w:rPr>
          <w:color w:val="000000"/>
          <w:lang w:eastAsia="en-US"/>
        </w:rPr>
        <w:t xml:space="preserve"> либо такой анализ проводится формально;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>- не анализируется система работы учителей по подготовке выпускников к ГИА по русскому языку, рабочие программы учебных предметов на основе анализа результатов ЕГЭ не корректируются;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>- результаты тематического контроля и промежуточной аттестации не соотносятся с результатами ГИА, не выявляются на уровне образовательной организации организационно-методические причины, влияющие на динамику результатов учащихся;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 xml:space="preserve">- в практике работы учителей-предметников не обеспечивается планомерная работа по формированию практических умений и </w:t>
      </w:r>
      <w:r w:rsidR="00D854C7" w:rsidRPr="004B6B81">
        <w:rPr>
          <w:color w:val="000000"/>
          <w:lang w:eastAsia="en-US"/>
        </w:rPr>
        <w:t>навыков,</w:t>
      </w:r>
      <w:r w:rsidRPr="004B6B81">
        <w:rPr>
          <w:color w:val="000000"/>
          <w:lang w:eastAsia="en-US"/>
        </w:rPr>
        <w:t xml:space="preserve"> обучающихся на протяжении всего курса обучения русскому языку, часто обобщающее повторение грамматики русского языка в виде спецкурсов или факультативных занятий проводится только в 11 классе.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>- сложившаяся в образовательных организациях республики система тематического контроля не позволяет проверить реальный уровень владения учащимися нормами русского языка;</w:t>
      </w:r>
    </w:p>
    <w:p w:rsidR="00FD316B" w:rsidRPr="004B6B81" w:rsidRDefault="00FD316B" w:rsidP="00D854C7">
      <w:pPr>
        <w:autoSpaceDE w:val="0"/>
        <w:autoSpaceDN w:val="0"/>
        <w:adjustRightInd w:val="0"/>
        <w:jc w:val="both"/>
        <w:rPr>
          <w:color w:val="000000"/>
          <w:lang w:eastAsia="en-US"/>
        </w:rPr>
      </w:pPr>
      <w:r w:rsidRPr="004B6B81">
        <w:rPr>
          <w:color w:val="000000"/>
          <w:lang w:eastAsia="en-US"/>
        </w:rPr>
        <w:t>- работе с текстом на уроках русского языка и литературы все еще уделяется недостаточно внимания и времени.</w:t>
      </w:r>
    </w:p>
    <w:p w:rsidR="00CA3EB7" w:rsidRPr="00FA4B3A" w:rsidRDefault="00FD316B" w:rsidP="00D854C7">
      <w:pPr>
        <w:jc w:val="both"/>
      </w:pPr>
      <w:r w:rsidRPr="004B6B81">
        <w:rPr>
          <w:color w:val="000000"/>
          <w:lang w:eastAsia="en-US"/>
        </w:rPr>
        <w:t xml:space="preserve">      Отсюда можно сделать вывод, что о</w:t>
      </w:r>
      <w:r w:rsidRPr="004B6B81">
        <w:t xml:space="preserve">чень важно при подготовке школьников к итоговой аттестации уделять особое внимание работе с текстом. Необходимо научить всестороннему анализу текста, его внимательному прочтению, умению интерпретировать текст. Кроме того, необходимо работать с текстами разной тематической направленности и разной </w:t>
      </w:r>
      <w:r w:rsidRPr="004B6B81">
        <w:lastRenderedPageBreak/>
        <w:t>проблематики. Начинать такую работу необходимо уже с пятого класса (и не только на уроках русского языка и литературы).  Очень важно при этом отказаться от шаблонов и речевых клише. В тех кожуунах, где отсутствует русская языковая среда, необходимо создавать все условия для формирования речевых умений и навыков школьников. Учителям русского языка и литературы необходимо обсудить результаты итоговой аттестации на заседаниях методических объединений и составить рабочие программы на новый учебный год с учетом анализа ГИА. Необходимо пересмотреть систему тематического контроля на уровне РУМО.</w:t>
      </w:r>
      <w:r>
        <w:t xml:space="preserve"> Кроме того, можно сделать вывод о том, что при подготовке учащихся к итоговой аттестации необходимо использовать более широкий спектр учебно-методических, в том числе электронных, пособий, подготовленных по рекомендациям ФИПИ, а также </w:t>
      </w:r>
      <w:r w:rsidR="00D854C7">
        <w:t>Интернет-ресурсов, предназначенных</w:t>
      </w:r>
      <w:r>
        <w:t xml:space="preserve"> для подготовки к ЕГЭ. </w:t>
      </w:r>
    </w:p>
    <w:p w:rsidR="00B46154" w:rsidRPr="00D65DF5" w:rsidRDefault="007E61D8" w:rsidP="00BC108D">
      <w:pPr>
        <w:pStyle w:val="3"/>
        <w:numPr>
          <w:ilvl w:val="2"/>
          <w:numId w:val="7"/>
        </w:numPr>
        <w:jc w:val="both"/>
        <w:rPr>
          <w:rFonts w:ascii="Times New Roman" w:hAnsi="Times New Roman"/>
          <w:b w:val="0"/>
          <w:bCs w:val="0"/>
        </w:rPr>
      </w:pPr>
      <w:r w:rsidRPr="00D65DF5">
        <w:rPr>
          <w:rFonts w:ascii="Times New Roman" w:hAnsi="Times New Roman"/>
          <w:b w:val="0"/>
          <w:bCs w:val="0"/>
        </w:rPr>
        <w:t>Анализ метапредметных результатов обучения, повлиявших на выполнение заданий КИМ</w:t>
      </w:r>
    </w:p>
    <w:p w:rsidR="00CC3D67" w:rsidRDefault="00CC3D67" w:rsidP="007A1D36">
      <w:pPr>
        <w:contextualSpacing/>
        <w:jc w:val="both"/>
        <w:rPr>
          <w:i/>
          <w:iCs/>
        </w:rPr>
      </w:pPr>
    </w:p>
    <w:p w:rsidR="00CC3D67" w:rsidRDefault="00CC3D67" w:rsidP="00CC3D67">
      <w:pPr>
        <w:contextualSpacing/>
        <w:jc w:val="center"/>
        <w:rPr>
          <w:rFonts w:asciiTheme="minorHAnsi" w:eastAsia="Times New Roman" w:hAnsiTheme="minorHAnsi"/>
          <w:b/>
          <w:sz w:val="26"/>
        </w:rPr>
      </w:pPr>
      <w:r w:rsidRPr="007623FA">
        <w:rPr>
          <w:rFonts w:ascii="Times New Roman Полужирный" w:eastAsia="Times New Roman" w:hAnsi="Times New Roman Полужирный"/>
          <w:b/>
          <w:sz w:val="26"/>
        </w:rPr>
        <w:t>Метапредметные результаты обучения</w:t>
      </w:r>
      <w:r w:rsidR="00AB5B11">
        <w:rPr>
          <w:rFonts w:asciiTheme="minorHAnsi" w:eastAsia="Times New Roman" w:hAnsiTheme="minorHAnsi"/>
          <w:b/>
          <w:sz w:val="26"/>
        </w:rPr>
        <w:t xml:space="preserve"> </w:t>
      </w:r>
      <w:r w:rsidR="007A1D36">
        <w:rPr>
          <w:rFonts w:ascii="Times New Roman Полужирный" w:eastAsia="Times New Roman" w:hAnsi="Times New Roman Полужирный"/>
          <w:b/>
          <w:sz w:val="26"/>
        </w:rPr>
        <w:t>по русскому языку ЕГЭ 202</w:t>
      </w:r>
      <w:r w:rsidR="007A1D36">
        <w:rPr>
          <w:rFonts w:asciiTheme="minorHAnsi" w:eastAsia="Times New Roman" w:hAnsiTheme="minorHAnsi"/>
          <w:b/>
          <w:sz w:val="26"/>
        </w:rPr>
        <w:t>3</w:t>
      </w:r>
      <w:r w:rsidRPr="007623FA">
        <w:rPr>
          <w:rFonts w:ascii="Times New Roman Полужирный" w:eastAsia="Times New Roman" w:hAnsi="Times New Roman Полужирный"/>
          <w:b/>
          <w:sz w:val="26"/>
        </w:rPr>
        <w:t xml:space="preserve"> года, наиболее слабо сформированные</w:t>
      </w:r>
    </w:p>
    <w:p w:rsidR="00CC3D67" w:rsidRDefault="00CC3D67" w:rsidP="00D854C7">
      <w:pPr>
        <w:tabs>
          <w:tab w:val="left" w:pos="142"/>
        </w:tabs>
        <w:jc w:val="both"/>
      </w:pPr>
    </w:p>
    <w:p w:rsidR="00AB5B11" w:rsidRPr="00EE1633" w:rsidRDefault="00AB5B11" w:rsidP="00D854C7">
      <w:pPr>
        <w:tabs>
          <w:tab w:val="left" w:pos="0"/>
        </w:tabs>
        <w:ind w:firstLine="709"/>
        <w:jc w:val="both"/>
      </w:pPr>
      <w:r w:rsidRPr="00EE1633">
        <w:t>В формировании навыков выполнения ЕГЭ по русскому языку важны результаты метапредметного обучения. Для достижения хорошего результата при подготовке к ЕГЭ</w:t>
      </w:r>
      <w:r w:rsidR="00F34B63" w:rsidRPr="00EE1633">
        <w:t xml:space="preserve"> важно выполнение различных контрольно-измерительных работ по русскому языку.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 xml:space="preserve">Исходя из анализа метапредметных результатов обучения по русскому языку, можно сделать </w:t>
      </w:r>
      <w:r w:rsidRPr="00EE1633">
        <w:rPr>
          <w:b/>
          <w:bCs/>
        </w:rPr>
        <w:t>вывод и назвать типичные ошибки</w:t>
      </w:r>
      <w:r w:rsidRPr="00EE1633">
        <w:t>, обусловленные слабой сформированностью метапредметных результатов.</w:t>
      </w:r>
      <w:r w:rsidR="00F34B63" w:rsidRPr="00EE1633">
        <w:t xml:space="preserve"> </w:t>
      </w:r>
      <w:r w:rsidRPr="00EE1633">
        <w:t xml:space="preserve">Участники ЕГЭ, получившие очень низкие результаты по данным видам работы, не сформировали следующие умения: 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>1) извлекать, обобщать, анализировать необходимую информацию из различных по стилю и типу речи текстов;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 xml:space="preserve">2) владеть приемами информационной переработки письменного текста; 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>3) выявлять отношения между предложениями текста и определять средства связи между предложениями, подбирая пропущенное слово самостоятельно в соответствии с заданными морфологическими характеристиками.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>4)  определять функционально-смысловой тип речи указанных фрагментов текста;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>5)</w:t>
      </w:r>
      <w:r w:rsidR="00D854C7">
        <w:t xml:space="preserve"> </w:t>
      </w:r>
      <w:r w:rsidRPr="00EE1633">
        <w:t>владеть навыком правописания личных окончаний глаголов и суффиксов причастий, что является результатом недостаточной практики в трансформировании инфинитива в личные формы глагола и наоборот;</w:t>
      </w:r>
    </w:p>
    <w:p w:rsidR="00CC3D67" w:rsidRPr="00EE1633" w:rsidRDefault="00CC3D67" w:rsidP="00D854C7">
      <w:pPr>
        <w:tabs>
          <w:tab w:val="left" w:pos="0"/>
        </w:tabs>
        <w:ind w:firstLine="709"/>
        <w:jc w:val="both"/>
      </w:pPr>
      <w:r w:rsidRPr="00EE1633">
        <w:t>6) владеть пунктуационной грамотностью; при анализе того или иного синтаксического или пунктуационного явления не учитываются его особенности: смысловые, грамматические, интонационные, пунктуационные, особенности употребления в речи. Именно из-за недостаточного внимания к перечисленным выше моментам при выполнении пунктуационного и синтаксического анализов учащиеся допускают ошибки.</w:t>
      </w:r>
    </w:p>
    <w:p w:rsidR="00727A8C" w:rsidRPr="00D854C7" w:rsidRDefault="00F34B6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A620AF">
        <w:rPr>
          <w:rFonts w:eastAsia="Times New Roman"/>
          <w:color w:val="1A1A1A"/>
        </w:rPr>
        <w:t>Все виды личностных и метапредметных УУД необходимо развивать на всём протяжении</w:t>
      </w:r>
      <w:r w:rsidR="00EE1633" w:rsidRPr="00EE1633">
        <w:rPr>
          <w:rFonts w:eastAsia="Times New Roman"/>
          <w:color w:val="1A1A1A"/>
        </w:rPr>
        <w:t xml:space="preserve"> </w:t>
      </w:r>
      <w:r w:rsidRPr="00A620AF">
        <w:rPr>
          <w:rFonts w:eastAsia="Times New Roman"/>
          <w:color w:val="1A1A1A"/>
        </w:rPr>
        <w:t>обучения. Повышению уровня метапредметных результатов способствует глубина осознания</w:t>
      </w:r>
      <w:r w:rsidRPr="00EE1633">
        <w:rPr>
          <w:rFonts w:eastAsia="Times New Roman"/>
          <w:color w:val="1A1A1A"/>
        </w:rPr>
        <w:t xml:space="preserve"> </w:t>
      </w:r>
      <w:r w:rsidRPr="00A620AF">
        <w:rPr>
          <w:rFonts w:eastAsia="Times New Roman"/>
          <w:color w:val="1A1A1A"/>
        </w:rPr>
        <w:t>обучающимися значимости данных действий и степень самостоятельности их применения при</w:t>
      </w:r>
      <w:r w:rsidRPr="00EE1633">
        <w:rPr>
          <w:rFonts w:eastAsia="Times New Roman"/>
          <w:color w:val="1A1A1A"/>
        </w:rPr>
        <w:t xml:space="preserve"> </w:t>
      </w:r>
      <w:r w:rsidRPr="00A620AF">
        <w:rPr>
          <w:rFonts w:eastAsia="Times New Roman"/>
          <w:color w:val="1A1A1A"/>
        </w:rPr>
        <w:t>выполнении заданий ЕГЭ.</w:t>
      </w:r>
    </w:p>
    <w:p w:rsidR="005060D9" w:rsidRDefault="002A19D5" w:rsidP="00BC108D">
      <w:pPr>
        <w:pStyle w:val="3"/>
        <w:numPr>
          <w:ilvl w:val="2"/>
          <w:numId w:val="7"/>
        </w:numPr>
        <w:rPr>
          <w:rFonts w:ascii="Times New Roman" w:hAnsi="Times New Roman"/>
          <w:b w:val="0"/>
          <w:bCs w:val="0"/>
        </w:rPr>
      </w:pPr>
      <w:r w:rsidRPr="00B86ACD">
        <w:rPr>
          <w:rFonts w:ascii="Times New Roman" w:hAnsi="Times New Roman"/>
          <w:b w:val="0"/>
          <w:iCs/>
        </w:rPr>
        <w:t>Выводы</w:t>
      </w:r>
      <w:r w:rsidR="00914ADF" w:rsidRPr="00B86ACD">
        <w:rPr>
          <w:rFonts w:ascii="Times New Roman" w:hAnsi="Times New Roman"/>
          <w:b w:val="0"/>
          <w:bCs w:val="0"/>
        </w:rPr>
        <w:t xml:space="preserve"> об итогах анализа выполнения заданий, групп заданий</w:t>
      </w:r>
      <w:r w:rsidR="00381450" w:rsidRPr="00B86ACD">
        <w:rPr>
          <w:rFonts w:ascii="Times New Roman" w:hAnsi="Times New Roman"/>
          <w:b w:val="0"/>
          <w:bCs w:val="0"/>
        </w:rPr>
        <w:t>:</w:t>
      </w:r>
    </w:p>
    <w:p w:rsidR="00CA3EB7" w:rsidRPr="00FA5C08" w:rsidRDefault="00CA3EB7" w:rsidP="00B86ACD"/>
    <w:p w:rsidR="005060D9" w:rsidRDefault="005060D9" w:rsidP="00D854C7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 в целом можно считать достаточным.</w:t>
      </w:r>
    </w:p>
    <w:p w:rsidR="007B2833" w:rsidRP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7B2833">
        <w:rPr>
          <w:rFonts w:eastAsia="Times New Roman"/>
          <w:color w:val="1A1A1A"/>
        </w:rPr>
        <w:lastRenderedPageBreak/>
        <w:t>В целом анализ результатов выполнения 1 части экзаменационной работы показывает, что можно</w:t>
      </w:r>
      <w:r>
        <w:rPr>
          <w:rFonts w:eastAsia="Times New Roman"/>
          <w:color w:val="1A1A1A"/>
        </w:rPr>
        <w:t xml:space="preserve"> </w:t>
      </w:r>
      <w:r w:rsidRPr="007B2833">
        <w:rPr>
          <w:rFonts w:eastAsia="Times New Roman"/>
          <w:color w:val="1A1A1A"/>
        </w:rPr>
        <w:t>считать достаточным освоение следующих проверяемых элементов содержания абсолютным</w:t>
      </w:r>
      <w:r>
        <w:rPr>
          <w:rFonts w:eastAsia="Times New Roman"/>
          <w:color w:val="1A1A1A"/>
        </w:rPr>
        <w:t xml:space="preserve"> большинством выпускников республики</w:t>
      </w:r>
      <w:r w:rsidRPr="007B2833">
        <w:rPr>
          <w:rFonts w:eastAsia="Times New Roman"/>
          <w:color w:val="1A1A1A"/>
        </w:rPr>
        <w:t>:</w:t>
      </w:r>
    </w:p>
    <w:p w:rsid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7B2833">
        <w:rPr>
          <w:rFonts w:eastAsia="Times New Roman"/>
          <w:color w:val="1A1A1A"/>
        </w:rPr>
        <w:t>- информационная обработка письменных текстов различных стилей и жанров;</w:t>
      </w:r>
    </w:p>
    <w:p w:rsidR="007B2833" w:rsidRP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логико-смысловые отношения между предложениями (фрагментами) текста</w:t>
      </w:r>
    </w:p>
    <w:p w:rsidR="007B2833" w:rsidRP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7B2833">
        <w:rPr>
          <w:rFonts w:eastAsia="Times New Roman"/>
          <w:color w:val="1A1A1A"/>
        </w:rPr>
        <w:t>- лексическое значение слова;</w:t>
      </w:r>
    </w:p>
    <w:p w:rsidR="007B2833" w:rsidRP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7B2833">
        <w:rPr>
          <w:rFonts w:eastAsia="Times New Roman"/>
          <w:color w:val="1A1A1A"/>
        </w:rPr>
        <w:t>-лекси</w:t>
      </w:r>
      <w:r w:rsidR="005E1F87">
        <w:rPr>
          <w:rFonts w:eastAsia="Times New Roman"/>
          <w:color w:val="1A1A1A"/>
        </w:rPr>
        <w:t xml:space="preserve">ческие нормы (употребление слов </w:t>
      </w:r>
      <w:r w:rsidRPr="007B2833">
        <w:rPr>
          <w:rFonts w:eastAsia="Times New Roman"/>
          <w:color w:val="1A1A1A"/>
        </w:rPr>
        <w:t>лексической сочетаемости);</w:t>
      </w:r>
    </w:p>
    <w:p w:rsidR="007B2833" w:rsidRDefault="007B2833" w:rsidP="00D854C7">
      <w:pPr>
        <w:shd w:val="clear" w:color="auto" w:fill="FFFFFF"/>
        <w:jc w:val="both"/>
        <w:rPr>
          <w:rFonts w:eastAsia="Times New Roman"/>
          <w:color w:val="1A1A1A"/>
        </w:rPr>
      </w:pPr>
      <w:r w:rsidRPr="007B2833">
        <w:rPr>
          <w:rFonts w:eastAsia="Times New Roman"/>
          <w:color w:val="1A1A1A"/>
        </w:rPr>
        <w:t>- лексическое значение слова; фразеологические обороты; группы слов по происхождению и</w:t>
      </w:r>
      <w:r>
        <w:rPr>
          <w:rFonts w:eastAsia="Times New Roman"/>
          <w:color w:val="1A1A1A"/>
        </w:rPr>
        <w:t xml:space="preserve"> </w:t>
      </w:r>
      <w:r w:rsidRPr="007B2833">
        <w:rPr>
          <w:rFonts w:eastAsia="Times New Roman"/>
          <w:color w:val="1A1A1A"/>
        </w:rPr>
        <w:t>употреблению.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морфологические нормы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синтаксические нормы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правописание гласных и согласных в корне слова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слитное и раздельное написание не (ни) со словами разных частей речи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Н и НН в словах разных частей речи</w:t>
      </w:r>
    </w:p>
    <w:p w:rsidR="005E1F87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текст как речевое произведение. Смысловая и композиционная целостность текста</w:t>
      </w:r>
    </w:p>
    <w:p w:rsidR="005E1F87" w:rsidRPr="007B2833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лексическое значение слова.</w:t>
      </w:r>
    </w:p>
    <w:p w:rsidR="007B2833" w:rsidRPr="007B2833" w:rsidRDefault="005E1F87" w:rsidP="00D854C7">
      <w:pPr>
        <w:shd w:val="clear" w:color="auto" w:fill="FFFFFF"/>
        <w:jc w:val="both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>- основные изобразительно-выразительные средства русского языка</w:t>
      </w:r>
    </w:p>
    <w:p w:rsidR="00CA3EB7" w:rsidRPr="00FA4B3A" w:rsidRDefault="00CA3EB7" w:rsidP="00727A8C">
      <w:pPr>
        <w:spacing w:line="360" w:lineRule="auto"/>
        <w:jc w:val="both"/>
      </w:pPr>
    </w:p>
    <w:p w:rsidR="005060D9" w:rsidRPr="00B86ACD" w:rsidRDefault="005060D9" w:rsidP="00CD7761">
      <w:pPr>
        <w:pStyle w:val="a3"/>
        <w:numPr>
          <w:ilvl w:val="0"/>
          <w:numId w:val="3"/>
        </w:numPr>
        <w:pBdr>
          <w:bottom w:val="single" w:sz="12" w:space="1" w:color="auto"/>
        </w:pBd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Перечень элементов содержания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/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умений и видов деятельности, усвоение которых 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всеми 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школьниками региона</w:t>
      </w:r>
      <w:r w:rsidR="0061189C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целом, школьниками с разным уровнем подготовки </w:t>
      </w:r>
      <w:r w:rsidR="007A1D36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нельзя считать достаточным.</w:t>
      </w:r>
    </w:p>
    <w:p w:rsidR="007B2833" w:rsidRPr="007A1D36" w:rsidRDefault="007B2833" w:rsidP="007A1D36">
      <w:pPr>
        <w:shd w:val="clear" w:color="auto" w:fill="FFFFFF"/>
        <w:rPr>
          <w:rFonts w:eastAsia="Times New Roman"/>
          <w:color w:val="1A1A1A"/>
        </w:rPr>
      </w:pPr>
      <w:r w:rsidRPr="007A1D36">
        <w:rPr>
          <w:rFonts w:eastAsia="Times New Roman"/>
          <w:color w:val="1A1A1A"/>
        </w:rPr>
        <w:t>Задания, усвоение которых всеми школьниками региона нельзя считать достаточным:</w:t>
      </w:r>
    </w:p>
    <w:p w:rsidR="007B2833" w:rsidRDefault="007B2833" w:rsidP="007A1D36">
      <w:pPr>
        <w:shd w:val="clear" w:color="auto" w:fill="FFFFFF"/>
        <w:rPr>
          <w:rFonts w:eastAsia="Times New Roman"/>
          <w:color w:val="1A1A1A"/>
        </w:rPr>
      </w:pPr>
      <w:r w:rsidRPr="007A1D36">
        <w:rPr>
          <w:rFonts w:eastAsia="Times New Roman"/>
          <w:color w:val="1A1A1A"/>
        </w:rPr>
        <w:t xml:space="preserve">- </w:t>
      </w:r>
      <w:r w:rsidR="007A1D36">
        <w:rPr>
          <w:rFonts w:eastAsia="Times New Roman"/>
          <w:color w:val="1A1A1A"/>
        </w:rPr>
        <w:t>стилистический анализ текстов различных функциональных разновидностей языка</w:t>
      </w:r>
    </w:p>
    <w:p w:rsidR="007A1D36" w:rsidRDefault="007A1D36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орфоэпические нормы</w:t>
      </w:r>
    </w:p>
    <w:p w:rsidR="007A1D36" w:rsidRDefault="007A1D36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правописание гласных и согласных в приставках слова. Употребление Ъ и Ь.</w:t>
      </w:r>
    </w:p>
    <w:p w:rsidR="007A1D36" w:rsidRDefault="007A1D36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правописание гласных и согласных в суффиксах слов разных частей речи.</w:t>
      </w:r>
    </w:p>
    <w:p w:rsidR="007A1D36" w:rsidRDefault="007A1D36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правописание личных окончаний глаголов и суффиксов причастий и деепричастий.</w:t>
      </w:r>
    </w:p>
    <w:p w:rsidR="007A1D36" w:rsidRDefault="007A1D36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</w:t>
      </w:r>
      <w:r w:rsidR="009A019A">
        <w:rPr>
          <w:rFonts w:eastAsia="Times New Roman"/>
          <w:color w:val="1A1A1A"/>
        </w:rPr>
        <w:t>слитное, дефисное, раздельное написание слов разных частей речи.</w:t>
      </w:r>
    </w:p>
    <w:p w:rsidR="009A019A" w:rsidRDefault="009A019A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знаки препинания в СПП и простых предложениях с однородными членами предложения.</w:t>
      </w:r>
    </w:p>
    <w:p w:rsidR="009A019A" w:rsidRDefault="009A019A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знаки препинания со словами и конструкциями, не связанными с членами предложения.</w:t>
      </w:r>
    </w:p>
    <w:p w:rsidR="009A019A" w:rsidRDefault="009A019A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пунктуационный анализ.</w:t>
      </w:r>
    </w:p>
    <w:p w:rsidR="009A019A" w:rsidRDefault="009A019A" w:rsidP="007A1D36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функционально-смысловые типы речи.</w:t>
      </w:r>
    </w:p>
    <w:p w:rsidR="007B2833" w:rsidRPr="00D854C7" w:rsidRDefault="009A019A" w:rsidP="00D854C7">
      <w:pPr>
        <w:shd w:val="clear" w:color="auto" w:fill="FFFFFF"/>
        <w:rPr>
          <w:rFonts w:eastAsia="Times New Roman"/>
          <w:color w:val="1A1A1A"/>
        </w:rPr>
      </w:pPr>
      <w:r>
        <w:rPr>
          <w:rFonts w:eastAsia="Times New Roman"/>
          <w:color w:val="1A1A1A"/>
        </w:rPr>
        <w:t xml:space="preserve"> - логико-смысловые отношения между предложениями.</w:t>
      </w:r>
    </w:p>
    <w:p w:rsidR="00377E8D" w:rsidRDefault="00377E8D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433DB7" w:rsidRDefault="00BA108C" w:rsidP="00D854C7">
      <w:pPr>
        <w:pStyle w:val="a3"/>
        <w:numPr>
          <w:ilvl w:val="0"/>
          <w:numId w:val="3"/>
        </w:numPr>
        <w:spacing w:after="0" w:line="240" w:lineRule="auto"/>
        <w:ind w:left="0" w:firstLine="1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об и</w:t>
      </w:r>
      <w:r w:rsidR="000E718E"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зменени</w:t>
      </w:r>
      <w:r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и</w:t>
      </w:r>
      <w:r w:rsidR="000E718E"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успешности выполнения заданий разных лет по одной </w:t>
      </w:r>
      <w:r w:rsidR="00B90814"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теме / </w:t>
      </w:r>
      <w:r w:rsidR="000E718E" w:rsidRPr="009A019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проверяемому умению, виду деятельности (если это возможно сделать).</w:t>
      </w:r>
    </w:p>
    <w:p w:rsidR="00D854C7" w:rsidRDefault="00D854C7" w:rsidP="00D854C7">
      <w:pPr>
        <w:pStyle w:val="a3"/>
        <w:spacing w:after="0" w:line="240" w:lineRule="auto"/>
        <w:ind w:left="0" w:firstLine="1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A019A" w:rsidRDefault="009A019A" w:rsidP="00D854C7">
      <w:pPr>
        <w:pStyle w:val="a3"/>
        <w:spacing w:after="0" w:line="240" w:lineRule="auto"/>
        <w:ind w:left="0" w:firstLine="1"/>
        <w:jc w:val="both"/>
        <w:rPr>
          <w:rFonts w:ascii="Times New Roman" w:hAnsi="Times New Roman"/>
          <w:sz w:val="24"/>
          <w:szCs w:val="24"/>
        </w:rPr>
      </w:pPr>
      <w:r w:rsidRPr="00433DB7">
        <w:rPr>
          <w:rFonts w:ascii="Times New Roman" w:hAnsi="Times New Roman"/>
          <w:sz w:val="24"/>
          <w:szCs w:val="24"/>
        </w:rPr>
        <w:t xml:space="preserve">     Чтобы сделать выводы об успешности выполнения заданий разных лет, были выбраны задания по орфографии (правописание корней и приставок, правописание личных окончаний глаголов и суффиксов причастий), а также задание по определению функционально-смысловых типов речи. </w:t>
      </w:r>
    </w:p>
    <w:p w:rsidR="00D854C7" w:rsidRPr="00433DB7" w:rsidRDefault="00D854C7" w:rsidP="00433DB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945"/>
        <w:gridCol w:w="1065"/>
        <w:gridCol w:w="1065"/>
        <w:gridCol w:w="945"/>
        <w:gridCol w:w="954"/>
        <w:gridCol w:w="903"/>
      </w:tblGrid>
      <w:tr w:rsidR="00433DB7" w:rsidRPr="009A019A" w:rsidTr="00D854C7">
        <w:tc>
          <w:tcPr>
            <w:tcW w:w="3466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Тема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2018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2019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2020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2021</w:t>
            </w:r>
          </w:p>
        </w:tc>
        <w:tc>
          <w:tcPr>
            <w:tcW w:w="969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2022</w:t>
            </w:r>
          </w:p>
        </w:tc>
        <w:tc>
          <w:tcPr>
            <w:tcW w:w="918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>
              <w:t>2023</w:t>
            </w:r>
          </w:p>
        </w:tc>
      </w:tr>
      <w:tr w:rsidR="00433DB7" w:rsidRPr="009A019A" w:rsidTr="00D854C7">
        <w:tc>
          <w:tcPr>
            <w:tcW w:w="3466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</w:pPr>
            <w:r w:rsidRPr="009A019A">
              <w:t>Правописание корней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54%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41%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48%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47%</w:t>
            </w:r>
          </w:p>
        </w:tc>
        <w:tc>
          <w:tcPr>
            <w:tcW w:w="969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52,76</w:t>
            </w:r>
          </w:p>
        </w:tc>
        <w:tc>
          <w:tcPr>
            <w:tcW w:w="918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>
              <w:t>59</w:t>
            </w:r>
          </w:p>
        </w:tc>
      </w:tr>
      <w:tr w:rsidR="00433DB7" w:rsidRPr="009A019A" w:rsidTr="00D854C7">
        <w:tc>
          <w:tcPr>
            <w:tcW w:w="3466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</w:pPr>
            <w:r w:rsidRPr="009A019A">
              <w:t>Правописание приставок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84%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41%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52%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42%</w:t>
            </w:r>
          </w:p>
        </w:tc>
        <w:tc>
          <w:tcPr>
            <w:tcW w:w="969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53,78</w:t>
            </w:r>
          </w:p>
        </w:tc>
        <w:tc>
          <w:tcPr>
            <w:tcW w:w="918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>
              <w:t>40</w:t>
            </w:r>
          </w:p>
        </w:tc>
      </w:tr>
      <w:tr w:rsidR="00433DB7" w:rsidRPr="009A019A" w:rsidTr="00D854C7">
        <w:tc>
          <w:tcPr>
            <w:tcW w:w="3466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</w:pPr>
            <w:r w:rsidRPr="009A019A">
              <w:t>Правописание личных окончаний глаголов и суффиксов причастий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72%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27%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39%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32%</w:t>
            </w:r>
          </w:p>
        </w:tc>
        <w:tc>
          <w:tcPr>
            <w:tcW w:w="969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22,78</w:t>
            </w:r>
          </w:p>
        </w:tc>
        <w:tc>
          <w:tcPr>
            <w:tcW w:w="918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>
              <w:t>32</w:t>
            </w:r>
          </w:p>
        </w:tc>
      </w:tr>
      <w:tr w:rsidR="00433DB7" w:rsidRPr="009A019A" w:rsidTr="00D854C7">
        <w:tc>
          <w:tcPr>
            <w:tcW w:w="3466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rPr>
                <w:lang w:eastAsia="en-US"/>
              </w:rPr>
            </w:pPr>
            <w:r w:rsidRPr="009A019A">
              <w:rPr>
                <w:lang w:eastAsia="en-US"/>
              </w:rPr>
              <w:lastRenderedPageBreak/>
              <w:t>Функционально-смысловые типы речи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-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31%</w:t>
            </w:r>
          </w:p>
        </w:tc>
        <w:tc>
          <w:tcPr>
            <w:tcW w:w="1092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49%</w:t>
            </w:r>
          </w:p>
        </w:tc>
        <w:tc>
          <w:tcPr>
            <w:tcW w:w="963" w:type="dxa"/>
            <w:shd w:val="clear" w:color="auto" w:fill="auto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25%</w:t>
            </w:r>
          </w:p>
        </w:tc>
        <w:tc>
          <w:tcPr>
            <w:tcW w:w="969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 w:rsidRPr="009A019A">
              <w:t>19,59</w:t>
            </w:r>
          </w:p>
        </w:tc>
        <w:tc>
          <w:tcPr>
            <w:tcW w:w="918" w:type="dxa"/>
          </w:tcPr>
          <w:p w:rsidR="00433DB7" w:rsidRPr="009A019A" w:rsidRDefault="00433DB7" w:rsidP="00D854C7">
            <w:pPr>
              <w:spacing w:line="276" w:lineRule="auto"/>
              <w:jc w:val="center"/>
            </w:pPr>
            <w:r>
              <w:t>28</w:t>
            </w:r>
          </w:p>
        </w:tc>
      </w:tr>
    </w:tbl>
    <w:p w:rsidR="009A019A" w:rsidRPr="00433DB7" w:rsidRDefault="009A019A" w:rsidP="00433DB7">
      <w:pPr>
        <w:jc w:val="both"/>
      </w:pPr>
    </w:p>
    <w:p w:rsidR="009A019A" w:rsidRDefault="00433DB7" w:rsidP="00433DB7">
      <w:pPr>
        <w:jc w:val="both"/>
      </w:pPr>
      <w:r>
        <w:t xml:space="preserve">          </w:t>
      </w:r>
      <w:r w:rsidR="009A019A" w:rsidRPr="00433DB7">
        <w:t>Из приведенной выше таблицы мы видим, что с заданиями по орфографии участники ЕГЭ 2018 года справлялись достаточно успешно. В 2019 году наблюдается резкий спад процента выполнения данных заданий (особенно это касается задания по правописанию личных окончаний глаголов и суффиксов причастий: снижение на 45%). Участниками ЕГЭ 2020 и 2021 года названные задания по орфографии выполняются примерно на одном (невысоком) уровне.  При этом следует отметить, что выпускники 2020 года справились все же лучше выпускников текущего года. В 2022 году экзаменуемые были более успешны при выполнении заданий на правописание корней и приставок. Если проанализировать выполнение задания на правописание личных окончаний глаголов и суффиксов причастий, то видно стабильное снижение результатов.     Выполнение задания по определению функционально-смысловых типов речи продолжает вызывать серьезные затруднения участников ЕГЭ республики, в текущем году процент выполнения данного задания оказался самым низким за последние три года.</w:t>
      </w:r>
    </w:p>
    <w:p w:rsidR="00433DB7" w:rsidRDefault="00433DB7" w:rsidP="00433DB7">
      <w:pPr>
        <w:jc w:val="both"/>
      </w:pPr>
      <w:r>
        <w:t xml:space="preserve">             В 2023 году экзаменуемые были более успешны при выполнении заданий на правописание корней, личных окончаний глаголов и суффиксов причастий.</w:t>
      </w:r>
    </w:p>
    <w:p w:rsidR="00433DB7" w:rsidRDefault="00433DB7" w:rsidP="00433DB7">
      <w:pPr>
        <w:jc w:val="both"/>
      </w:pPr>
      <w:r>
        <w:t xml:space="preserve">             Задание по определению функционально-смысловых типов речи всё ёще вызывает затруднения</w:t>
      </w:r>
      <w:r w:rsidR="00487A00">
        <w:t xml:space="preserve"> при выполнении.</w:t>
      </w:r>
    </w:p>
    <w:p w:rsidR="00487A00" w:rsidRPr="00433DB7" w:rsidRDefault="00487A00" w:rsidP="00433DB7">
      <w:pPr>
        <w:jc w:val="both"/>
      </w:pPr>
      <w:r>
        <w:t xml:space="preserve">             Произошёл спад процента выполнения задания на правописание приставок.</w:t>
      </w:r>
    </w:p>
    <w:p w:rsidR="00377E8D" w:rsidRPr="00D854C7" w:rsidRDefault="00377E8D" w:rsidP="00D854C7">
      <w:pPr>
        <w:jc w:val="both"/>
        <w:rPr>
          <w:rFonts w:eastAsia="Times New Roman"/>
          <w:bCs/>
          <w:i/>
          <w:iCs/>
        </w:rPr>
      </w:pPr>
    </w:p>
    <w:p w:rsidR="000E718E" w:rsidRPr="00B86ACD" w:rsidRDefault="000E718E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</w:t>
      </w:r>
      <w:r w:rsidR="00914ADF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ы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о существенности вклада содержательных изменений (при наличии изменений) КИМ, использовавшихся в регионе в </w:t>
      </w:r>
      <w:r w:rsidR="00C70AE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2023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году</w:t>
      </w:r>
      <w:r w:rsidR="00820B53"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,</w:t>
      </w:r>
      <w:r w:rsidRPr="00B86ACD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относительно КИМ прошлых лет.</w:t>
      </w:r>
    </w:p>
    <w:p w:rsidR="00377E8D" w:rsidRDefault="00377E8D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487A00" w:rsidRDefault="00487A00" w:rsidP="007D0184">
      <w:pPr>
        <w:pStyle w:val="a3"/>
        <w:spacing w:after="0" w:line="240" w:lineRule="auto"/>
        <w:ind w:left="0" w:firstLine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 связи с изменением задания 1 и расширением исследуемого материала в заданиях 5, 16 и других происходит спад процента выполнения этих заданий.</w:t>
      </w:r>
    </w:p>
    <w:p w:rsidR="00487A00" w:rsidRPr="00487A00" w:rsidRDefault="00487A00" w:rsidP="00377E8D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7A45B1" w:rsidRDefault="007A45B1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Выводы о связи динамики результатов проведения ЕГЭ с использованием рекомендаций для системы образования субъекта Российской Федерации, включенных с статистико-аналитический отчет результатов ЕГЭ</w:t>
      </w:r>
      <w:r w:rsidR="00754C57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по учебному предмету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в </w:t>
      </w:r>
      <w:r w:rsidR="003D0D4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3B75F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4</w:t>
      </w:r>
      <w:r w:rsidRPr="00EF3C0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году.</w:t>
      </w:r>
    </w:p>
    <w:p w:rsidR="00487A00" w:rsidRPr="00EF3C04" w:rsidRDefault="00487A00" w:rsidP="00487A00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487A00" w:rsidRPr="00B86ACD" w:rsidRDefault="00487A00" w:rsidP="00487A00">
      <w:pPr>
        <w:jc w:val="both"/>
      </w:pPr>
      <w:r>
        <w:t xml:space="preserve">     Для улучшения результатов ЕГЭ по русскому </w:t>
      </w:r>
      <w:r w:rsidR="003B75FB">
        <w:t>языку в 2024</w:t>
      </w:r>
      <w:r>
        <w:t xml:space="preserve"> году при подготовке выпускников к итоговой аттестации учителям-предметникам необходимо использовать рекомендации для системы образования субъекта Российской Федерации, включенные в статистико-аналитический отчет результатов ЕГЭ в 2023 году.</w:t>
      </w:r>
    </w:p>
    <w:p w:rsidR="00487A00" w:rsidRDefault="00487A00" w:rsidP="00487A00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6C57EC" w:rsidRDefault="007825A6" w:rsidP="00CD7761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Выводы </w:t>
      </w:r>
      <w:r w:rsidR="007A45B1" w:rsidRPr="000861D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о связи динамики результатов проведения ЕГЭ с проведенными мероприятиями, предложенными для включения в дорожную карту в </w:t>
      </w:r>
      <w:r w:rsidR="003D0D44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202</w:t>
      </w:r>
      <w:r w:rsidR="003B75FB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4</w:t>
      </w:r>
      <w:r w:rsidR="007A45B1" w:rsidRPr="000861DC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году</w:t>
      </w:r>
    </w:p>
    <w:p w:rsidR="003B75FB" w:rsidRDefault="003B75FB" w:rsidP="003B75FB">
      <w:pPr>
        <w:ind w:left="426"/>
        <w:jc w:val="both"/>
      </w:pPr>
    </w:p>
    <w:p w:rsidR="00377E8D" w:rsidRDefault="003B75FB" w:rsidP="007D0184">
      <w:pPr>
        <w:ind w:firstLine="426"/>
        <w:jc w:val="both"/>
      </w:pPr>
      <w:r>
        <w:t xml:space="preserve">В 2022-2023 учебном году повышению квалификации учителей русского языка уделялось большое внимание: проводились семинары, конференции, методические десанты (выезды в ОО кожуунов республики) и другие мероприятия. При общей тенденции улучшения подготовки учащихся к ЕГЭ по русскому языку ПК предстоит осмыслить снижение некоторых показателей результативности в 2023 году по отдельным заданиям в сравнении с прошлым годом. Как показывает анализ выполнения заданий участниками в разных группах по уровню подготовки, снижение связано прежде всего с заданиями на понимание смысловых отношений в тексте и с заданиями на знание орфографических и пунктуационных норм. Следовательно, при подготовке обучающихся к ЕГЭ 2023 года </w:t>
      </w:r>
      <w:r>
        <w:lastRenderedPageBreak/>
        <w:t>необходимо проводить комплексное систематическое повторение разделов «Орфография», «Пунктуация», «Текст».</w:t>
      </w:r>
    </w:p>
    <w:p w:rsidR="007D0184" w:rsidRPr="00F579AB" w:rsidRDefault="007D0184" w:rsidP="007D0184">
      <w:pPr>
        <w:ind w:firstLine="426"/>
        <w:jc w:val="both"/>
      </w:pPr>
    </w:p>
    <w:p w:rsidR="00D854C7" w:rsidRPr="00D854C7" w:rsidRDefault="00D854C7" w:rsidP="00D854C7">
      <w:pPr>
        <w:pStyle w:val="2"/>
        <w:jc w:val="center"/>
        <w:rPr>
          <w:rFonts w:ascii="Times New Roman" w:hAnsi="Times New Roman"/>
          <w:smallCaps/>
          <w:sz w:val="28"/>
          <w:szCs w:val="28"/>
        </w:rPr>
      </w:pPr>
      <w:r w:rsidRPr="00FC6BBF">
        <w:rPr>
          <w:rFonts w:ascii="Times New Roman" w:hAnsi="Times New Roman"/>
          <w:b/>
          <w:bCs/>
          <w:color w:val="auto"/>
          <w:sz w:val="28"/>
          <w:szCs w:val="28"/>
        </w:rPr>
        <w:t xml:space="preserve">Раздел 4. РЕКОМЕНДАЦИИ 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>ДЛЯ СИСТЕМЫ ОБРАЗОВАНИЯ СУБЪЕКТА РОССИЙСКОЙ ФЕДЕРАЦИИ</w:t>
      </w:r>
    </w:p>
    <w:p w:rsidR="00D854C7" w:rsidRPr="0069747A" w:rsidRDefault="00D854C7" w:rsidP="00D854C7">
      <w:pPr>
        <w:pStyle w:val="a3"/>
        <w:keepNext/>
        <w:keepLines/>
        <w:numPr>
          <w:ilvl w:val="0"/>
          <w:numId w:val="7"/>
        </w:numPr>
        <w:tabs>
          <w:tab w:val="left" w:pos="567"/>
        </w:tabs>
        <w:spacing w:before="200" w:after="0" w:line="240" w:lineRule="auto"/>
        <w:contextualSpacing w:val="0"/>
        <w:outlineLvl w:val="2"/>
        <w:rPr>
          <w:rFonts w:ascii="Times New Roman" w:eastAsia="SimSun" w:hAnsi="Times New Roman"/>
          <w:b/>
          <w:bCs/>
          <w:vanish/>
          <w:sz w:val="28"/>
          <w:szCs w:val="24"/>
          <w:lang w:eastAsia="ru-RU"/>
        </w:rPr>
      </w:pPr>
    </w:p>
    <w:p w:rsidR="00D854C7" w:rsidRDefault="00D854C7" w:rsidP="00D854C7">
      <w:pPr>
        <w:pStyle w:val="3"/>
        <w:numPr>
          <w:ilvl w:val="1"/>
          <w:numId w:val="20"/>
        </w:numPr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Рекомендации по с</w:t>
      </w:r>
      <w:r w:rsidRPr="00B86ACD">
        <w:rPr>
          <w:rFonts w:ascii="Times New Roman" w:hAnsi="Times New Roman"/>
        </w:rPr>
        <w:t>овершенствовани</w:t>
      </w:r>
      <w:r>
        <w:rPr>
          <w:rFonts w:ascii="Times New Roman" w:hAnsi="Times New Roman"/>
        </w:rPr>
        <w:t>ю</w:t>
      </w:r>
      <w:r w:rsidRPr="00B86ACD">
        <w:rPr>
          <w:rFonts w:ascii="Times New Roman" w:hAnsi="Times New Roman"/>
        </w:rPr>
        <w:t xml:space="preserve"> организации и методики преподавания предмета в субъекте Российской Федерации на основе выявленных типичных затруднений и ошибок</w:t>
      </w:r>
    </w:p>
    <w:p w:rsidR="00D854C7" w:rsidRDefault="00D854C7" w:rsidP="00D854C7">
      <w:pPr>
        <w:pStyle w:val="3"/>
        <w:numPr>
          <w:ilvl w:val="2"/>
          <w:numId w:val="20"/>
        </w:numPr>
        <w:jc w:val="both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</w:rPr>
        <w:t>…</w:t>
      </w:r>
      <w:r w:rsidRPr="00B86ACD">
        <w:rPr>
          <w:rFonts w:ascii="Times New Roman" w:hAnsi="Times New Roman"/>
          <w:b w:val="0"/>
          <w:bCs w:val="0"/>
        </w:rPr>
        <w:t>по совершенствованию преподавания учебного предмета всем обучающимся</w:t>
      </w:r>
    </w:p>
    <w:p w:rsidR="00D854C7" w:rsidRPr="00BB628A" w:rsidRDefault="00D854C7" w:rsidP="00D854C7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BB628A">
        <w:rPr>
          <w:rFonts w:ascii="Times New Roman" w:hAnsi="Times New Roman"/>
          <w:sz w:val="24"/>
          <w:szCs w:val="24"/>
        </w:rPr>
        <w:t xml:space="preserve">По результатам единого государственного экзамена 2023 г. можно сформулировать следующие предложения по совершенствованию методики преподавания </w:t>
      </w:r>
      <w:r>
        <w:rPr>
          <w:rFonts w:ascii="Times New Roman" w:hAnsi="Times New Roman"/>
          <w:sz w:val="24"/>
          <w:szCs w:val="24"/>
        </w:rPr>
        <w:t>русского языка</w:t>
      </w:r>
      <w:r w:rsidRPr="00BB628A">
        <w:rPr>
          <w:rFonts w:ascii="Times New Roman" w:hAnsi="Times New Roman"/>
          <w:sz w:val="24"/>
          <w:szCs w:val="24"/>
        </w:rPr>
        <w:t>:</w:t>
      </w:r>
    </w:p>
    <w:p w:rsidR="00D854C7" w:rsidRPr="00BB628A" w:rsidRDefault="00D854C7" w:rsidP="00D854C7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B628A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Учителям, методическим объединениям учителей</w:t>
      </w:r>
      <w:r w:rsidRPr="00BB62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:</w:t>
      </w:r>
    </w:p>
    <w:p w:rsidR="00D854C7" w:rsidRDefault="00D854C7" w:rsidP="00D854C7">
      <w:pPr>
        <w:ind w:firstLine="709"/>
        <w:jc w:val="both"/>
      </w:pPr>
      <w:r w:rsidRPr="009623C8">
        <w:t>В целях совершенс</w:t>
      </w:r>
      <w:r>
        <w:t>твования методики преподавания русского языка</w:t>
      </w:r>
      <w:r w:rsidRPr="009623C8">
        <w:t xml:space="preserve"> учителям ОО следует усилить практическую направленнос</w:t>
      </w:r>
      <w:r>
        <w:t>ть уроков</w:t>
      </w:r>
      <w:r w:rsidRPr="009623C8">
        <w:t xml:space="preserve">. </w:t>
      </w:r>
    </w:p>
    <w:p w:rsidR="00D854C7" w:rsidRDefault="00D854C7" w:rsidP="00D854C7">
      <w:pPr>
        <w:ind w:firstLine="709"/>
        <w:jc w:val="both"/>
      </w:pPr>
      <w:r w:rsidRPr="00810BA3">
        <w:t>При планировании уроков в выпускных классах предусмотреть обобщающие уроки, на которых систематизировать изученный в курсе русской языка материал;</w:t>
      </w:r>
    </w:p>
    <w:p w:rsidR="00D854C7" w:rsidRDefault="00D854C7" w:rsidP="00D854C7">
      <w:pPr>
        <w:ind w:firstLine="709"/>
        <w:jc w:val="both"/>
      </w:pPr>
      <w:r w:rsidRPr="0064551D">
        <w:t xml:space="preserve">Использовать </w:t>
      </w:r>
      <w:r>
        <w:t xml:space="preserve">опыт </w:t>
      </w:r>
      <w:r w:rsidRPr="0064551D">
        <w:t xml:space="preserve">лучших учителей </w:t>
      </w:r>
      <w:r>
        <w:t xml:space="preserve">русского языка региона в </w:t>
      </w:r>
      <w:r w:rsidRPr="0064551D">
        <w:t>проведении методических семинаров, курсов повышения квалификации учителей-словесников</w:t>
      </w:r>
      <w:r>
        <w:t>.</w:t>
      </w:r>
    </w:p>
    <w:p w:rsidR="00D854C7" w:rsidRDefault="00D854C7" w:rsidP="00D854C7">
      <w:pPr>
        <w:ind w:firstLine="709"/>
        <w:jc w:val="both"/>
      </w:pPr>
      <w:r>
        <w:t xml:space="preserve"> Реализовывать межпредметные связи в преподавании русского языка, способствующие повышению общекультурного уровня учащихся. </w:t>
      </w:r>
    </w:p>
    <w:p w:rsidR="00D854C7" w:rsidRDefault="00D854C7" w:rsidP="00D854C7">
      <w:pPr>
        <w:ind w:firstLine="709"/>
        <w:jc w:val="both"/>
      </w:pPr>
      <w:r w:rsidRPr="0064551D">
        <w:t xml:space="preserve">Проводить пробные экзамены для выпускников </w:t>
      </w:r>
      <w:r>
        <w:t>(не менее трех в течение учебного года)</w:t>
      </w:r>
      <w:r w:rsidRPr="0064551D">
        <w:t xml:space="preserve"> с анализом допущенных ошибок. </w:t>
      </w:r>
    </w:p>
    <w:p w:rsidR="00D854C7" w:rsidRPr="00BB628A" w:rsidRDefault="00D854C7" w:rsidP="00D854C7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B628A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Муниципальным органам управления образованием</w:t>
      </w:r>
      <w:r w:rsidRPr="00BB628A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:</w:t>
      </w:r>
    </w:p>
    <w:p w:rsidR="00D854C7" w:rsidRPr="00BB628A" w:rsidRDefault="00D854C7" w:rsidP="00D854C7">
      <w:pPr>
        <w:ind w:firstLine="426"/>
        <w:jc w:val="both"/>
      </w:pPr>
      <w:r w:rsidRPr="00BB628A">
        <w:t xml:space="preserve">В целях совершенствования преподавания </w:t>
      </w:r>
      <w:r>
        <w:t>русского языка</w:t>
      </w:r>
      <w:r w:rsidRPr="00BB628A">
        <w:t xml:space="preserve"> и повышения уровня подготовки выпускников по предмету рекомендуется:</w:t>
      </w:r>
    </w:p>
    <w:p w:rsidR="00D854C7" w:rsidRPr="00BB628A" w:rsidRDefault="00D854C7" w:rsidP="00D854C7">
      <w:pPr>
        <w:ind w:firstLine="426"/>
        <w:jc w:val="both"/>
      </w:pPr>
      <w:r w:rsidRPr="00BB628A">
        <w:t xml:space="preserve">-обеспечить обновление </w:t>
      </w:r>
      <w:r>
        <w:t>учебного и методического фон</w:t>
      </w:r>
      <w:r w:rsidRPr="00BB628A">
        <w:t>да образовательных организаций</w:t>
      </w:r>
      <w:r>
        <w:t xml:space="preserve"> по предмету.</w:t>
      </w:r>
    </w:p>
    <w:p w:rsidR="00D854C7" w:rsidRPr="00BB628A" w:rsidRDefault="00D854C7" w:rsidP="00D854C7">
      <w:pPr>
        <w:ind w:firstLine="426"/>
        <w:jc w:val="both"/>
      </w:pPr>
      <w:r w:rsidRPr="00BB628A">
        <w:t xml:space="preserve">Руководителям муниципальных методических объединений учителей </w:t>
      </w:r>
      <w:r>
        <w:t>русского языка</w:t>
      </w:r>
      <w:r w:rsidRPr="00BB628A">
        <w:t>:</w:t>
      </w:r>
    </w:p>
    <w:p w:rsidR="00D854C7" w:rsidRPr="00BB628A" w:rsidRDefault="00D854C7" w:rsidP="00D854C7">
      <w:pPr>
        <w:jc w:val="both"/>
      </w:pPr>
      <w:r w:rsidRPr="00BB628A">
        <w:t>- проанализировать результаты ЕГЭ на заседаниях   методических объединений и определить актуальные проблемы повышения качества преподавания учебного предмета «</w:t>
      </w:r>
      <w:r>
        <w:t>Русский язык</w:t>
      </w:r>
      <w:r w:rsidRPr="00BB628A">
        <w:t>» и уровня подготовки учащихся к ЕГЭ.</w:t>
      </w:r>
    </w:p>
    <w:p w:rsidR="00D854C7" w:rsidRPr="00BB628A" w:rsidRDefault="00D854C7" w:rsidP="00D854C7">
      <w:pPr>
        <w:ind w:firstLine="708"/>
        <w:jc w:val="both"/>
        <w:rPr>
          <w:rFonts w:eastAsia="Times New Roman"/>
          <w:bCs/>
          <w:i/>
          <w:iCs/>
        </w:rPr>
      </w:pPr>
      <w:r w:rsidRPr="00BB628A">
        <w:rPr>
          <w:rFonts w:eastAsia="Times New Roman"/>
          <w:bCs/>
          <w:i/>
          <w:iCs/>
          <w:u w:val="single"/>
        </w:rPr>
        <w:t>Прочие рекомендации</w:t>
      </w:r>
      <w:r w:rsidRPr="00BB628A">
        <w:rPr>
          <w:rFonts w:eastAsia="Times New Roman"/>
          <w:bCs/>
          <w:i/>
          <w:iCs/>
        </w:rPr>
        <w:t>:</w:t>
      </w:r>
    </w:p>
    <w:p w:rsidR="00D854C7" w:rsidRPr="00BB628A" w:rsidRDefault="00D854C7" w:rsidP="00D854C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BB628A">
        <w:rPr>
          <w:rFonts w:ascii="Times New Roman" w:hAnsi="Times New Roman"/>
          <w:sz w:val="24"/>
          <w:szCs w:val="24"/>
        </w:rPr>
        <w:t>Считать обязательным (для учителей и обучающихся) знание ключевых документов, разработанных ФИПИ для проведения ГИА: кодификатора, спецификации, демоверсии ЕГЭ-2023 г.</w:t>
      </w:r>
    </w:p>
    <w:p w:rsidR="00D854C7" w:rsidRPr="00BB628A" w:rsidRDefault="00D854C7" w:rsidP="00D854C7">
      <w:pPr>
        <w:pStyle w:val="3"/>
        <w:numPr>
          <w:ilvl w:val="2"/>
          <w:numId w:val="20"/>
        </w:numPr>
        <w:rPr>
          <w:rFonts w:ascii="Times New Roman" w:hAnsi="Times New Roman"/>
          <w:b w:val="0"/>
          <w:bCs w:val="0"/>
        </w:rPr>
      </w:pPr>
      <w:r w:rsidRPr="00BB628A">
        <w:rPr>
          <w:rFonts w:ascii="Times New Roman" w:hAnsi="Times New Roman"/>
          <w:b w:val="0"/>
          <w:bCs w:val="0"/>
        </w:rPr>
        <w:t>…</w:t>
      </w:r>
      <w:r w:rsidRPr="00D854C7">
        <w:rPr>
          <w:rFonts w:ascii="Times New Roman" w:hAnsi="Times New Roman"/>
          <w:bCs w:val="0"/>
        </w:rPr>
        <w:t>по организации дифференцированного обучения школьников с разными уровнями предметной подготовки</w:t>
      </w:r>
    </w:p>
    <w:p w:rsidR="00D854C7" w:rsidRPr="00BB628A" w:rsidRDefault="00D854C7" w:rsidP="00D854C7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  <w:r w:rsidRPr="00BB628A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Учителям, методическим объединениям учителей.</w:t>
      </w:r>
    </w:p>
    <w:p w:rsidR="00D854C7" w:rsidRPr="00FA4B3A" w:rsidRDefault="00D854C7" w:rsidP="00D854C7">
      <w:pPr>
        <w:ind w:firstLine="426"/>
        <w:jc w:val="both"/>
      </w:pPr>
      <w:r>
        <w:t>В целях организации дифференцированного обучения школьников с разными уровнями предметной подготовки провести в начале учебного года в выпускных классах диагностику по материалам КИМов по русскому языку, выявить группы учащихся с разным уровнем обученности, организовать подготовку учащихся к ЕГЭ по группам с акцентом на темы, вызвавшие затруднения участников ЕГЭ-2023.</w:t>
      </w:r>
    </w:p>
    <w:p w:rsidR="00D854C7" w:rsidRPr="00043E55" w:rsidRDefault="00D854C7" w:rsidP="00D854C7">
      <w:pPr>
        <w:ind w:firstLine="425"/>
        <w:jc w:val="both"/>
      </w:pPr>
      <w:r w:rsidRPr="00BB628A">
        <w:t xml:space="preserve">В том числе необходимо консультирование родителей выпускников и ознакомление их </w:t>
      </w:r>
      <w:r w:rsidRPr="00043E55">
        <w:t xml:space="preserve">с промежуточными результатами детей. </w:t>
      </w:r>
    </w:p>
    <w:p w:rsidR="00D854C7" w:rsidRPr="00043E55" w:rsidRDefault="00D854C7" w:rsidP="00D854C7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  <w:r w:rsidRPr="00043E55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Администрациям образовательных организаций:</w:t>
      </w:r>
    </w:p>
    <w:p w:rsidR="00D854C7" w:rsidRPr="00043E55" w:rsidRDefault="00D854C7" w:rsidP="00D854C7">
      <w:pPr>
        <w:ind w:firstLine="425"/>
        <w:jc w:val="both"/>
      </w:pPr>
      <w:r w:rsidRPr="00043E55">
        <w:lastRenderedPageBreak/>
        <w:t xml:space="preserve">В целях предупреждения неудовлетворительных результатов на ГИА рекомендуется совместно с администрацией школы наладить мониторинг промежуточных образовательных результатов (рубежный контроль) выпускников. </w:t>
      </w:r>
    </w:p>
    <w:p w:rsidR="00D854C7" w:rsidRPr="00043E55" w:rsidRDefault="00D854C7" w:rsidP="00D854C7">
      <w:pPr>
        <w:pStyle w:val="a3"/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</w:pPr>
      <w:r w:rsidRPr="00043E55">
        <w:rPr>
          <w:rFonts w:ascii="Times New Roman" w:eastAsia="Times New Roman" w:hAnsi="Times New Roman"/>
          <w:bCs/>
          <w:i/>
          <w:iCs/>
          <w:sz w:val="24"/>
          <w:szCs w:val="24"/>
          <w:u w:val="single"/>
          <w:lang w:eastAsia="ru-RU"/>
        </w:rPr>
        <w:t>Муниципальным органам управления образованием.</w:t>
      </w:r>
    </w:p>
    <w:p w:rsidR="00D854C7" w:rsidRPr="00077474" w:rsidRDefault="00D854C7" w:rsidP="00D854C7">
      <w:pPr>
        <w:ind w:firstLine="425"/>
        <w:jc w:val="both"/>
        <w:rPr>
          <w:highlight w:val="yellow"/>
        </w:rPr>
      </w:pPr>
      <w:r w:rsidRPr="00043E55">
        <w:t xml:space="preserve">Обеспечить обновление материально-технической базы образовательных организаций </w:t>
      </w:r>
    </w:p>
    <w:p w:rsidR="00D854C7" w:rsidRPr="00BB628A" w:rsidRDefault="00D854C7" w:rsidP="00D854C7">
      <w:pPr>
        <w:pStyle w:val="3"/>
        <w:numPr>
          <w:ilvl w:val="1"/>
          <w:numId w:val="20"/>
        </w:numPr>
        <w:tabs>
          <w:tab w:val="left" w:pos="567"/>
        </w:tabs>
        <w:ind w:left="426" w:hanging="426"/>
        <w:jc w:val="both"/>
        <w:rPr>
          <w:rFonts w:ascii="Times New Roman" w:hAnsi="Times New Roman"/>
        </w:rPr>
      </w:pPr>
      <w:r w:rsidRPr="00BB628A">
        <w:rPr>
          <w:rFonts w:ascii="Times New Roman" w:hAnsi="Times New Roman"/>
        </w:rPr>
        <w:t>Рекомендации по темам для обсуждения / обмена опытом на методических объединениях учителей-предметников</w:t>
      </w:r>
    </w:p>
    <w:p w:rsidR="00D854C7" w:rsidRPr="00077474" w:rsidRDefault="00D854C7" w:rsidP="00D854C7">
      <w:pPr>
        <w:rPr>
          <w:highlight w:val="yellow"/>
        </w:rPr>
      </w:pPr>
    </w:p>
    <w:p w:rsidR="00D854C7" w:rsidRPr="00BB628A" w:rsidRDefault="00D854C7" w:rsidP="00D854C7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BB628A">
        <w:rPr>
          <w:rFonts w:ascii="Times New Roman" w:hAnsi="Times New Roman"/>
          <w:sz w:val="24"/>
          <w:szCs w:val="24"/>
        </w:rPr>
        <w:t xml:space="preserve">На методических объединениях учителей-словесников целесообразно уже в начале 2023/2024 учебного года: </w:t>
      </w:r>
    </w:p>
    <w:p w:rsidR="00D854C7" w:rsidRPr="00BB628A" w:rsidRDefault="00D854C7" w:rsidP="00D854C7">
      <w:pPr>
        <w:jc w:val="both"/>
      </w:pPr>
      <w:r w:rsidRPr="00BB628A">
        <w:t xml:space="preserve">1. Ознакомить учителей с анализом результатов ЕГЭ-2023, материалами аналитического отчета, выводами и рекомендациями предметной комиссии. </w:t>
      </w:r>
    </w:p>
    <w:p w:rsidR="00D854C7" w:rsidRPr="00BB628A" w:rsidRDefault="00D854C7" w:rsidP="00D854C7">
      <w:pPr>
        <w:jc w:val="both"/>
      </w:pPr>
      <w:r w:rsidRPr="00BB628A">
        <w:t xml:space="preserve">2. Выявить проблемные для выпускников конкретной школы вопросы ЕГЭ по </w:t>
      </w:r>
      <w:r>
        <w:t>русскому языку</w:t>
      </w:r>
      <w:r w:rsidRPr="00BB628A">
        <w:t xml:space="preserve">. Оптимизировать работу методических объединений с целью выработки единых подходов к подготовке учащихся к экзамену не только в старших классах, начиная с 5-го класса. </w:t>
      </w:r>
    </w:p>
    <w:p w:rsidR="00D854C7" w:rsidRDefault="00D854C7" w:rsidP="00D854C7">
      <w:pPr>
        <w:jc w:val="both"/>
      </w:pPr>
      <w:r w:rsidRPr="00BB628A">
        <w:t>3. Взять под особое наблюдение содержание промежуточного и диагности</w:t>
      </w:r>
      <w:r>
        <w:t>ческого контроля в 9–11 классах.</w:t>
      </w:r>
    </w:p>
    <w:p w:rsidR="00D854C7" w:rsidRPr="00BB628A" w:rsidRDefault="00D854C7" w:rsidP="00D854C7">
      <w:pPr>
        <w:jc w:val="both"/>
      </w:pPr>
      <w:r w:rsidRPr="00BB628A">
        <w:t xml:space="preserve">4. Изыскать возможности для организации дифференцированного обучения школьников с разным уровнем предметной подготовки. </w:t>
      </w:r>
    </w:p>
    <w:p w:rsidR="00D854C7" w:rsidRPr="00BB628A" w:rsidRDefault="00D854C7" w:rsidP="00D854C7">
      <w:pPr>
        <w:jc w:val="both"/>
      </w:pPr>
      <w:r w:rsidRPr="00BB628A">
        <w:t xml:space="preserve">5. Организовать трансляцию эффективных педагогических практик ОУ с наиболее высокими результатами ЕГЭ-2023. </w:t>
      </w:r>
    </w:p>
    <w:p w:rsidR="00D854C7" w:rsidRPr="00492DD7" w:rsidRDefault="00D854C7" w:rsidP="00D854C7">
      <w:pPr>
        <w:pStyle w:val="a3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B628A">
        <w:rPr>
          <w:rFonts w:ascii="Times New Roman" w:hAnsi="Times New Roman"/>
          <w:sz w:val="24"/>
          <w:szCs w:val="24"/>
        </w:rPr>
        <w:t xml:space="preserve">Осуществлять контроль за выполнением школами программ по </w:t>
      </w:r>
      <w:r>
        <w:rPr>
          <w:rFonts w:ascii="Times New Roman" w:hAnsi="Times New Roman"/>
          <w:sz w:val="24"/>
          <w:szCs w:val="24"/>
        </w:rPr>
        <w:t>русскому языку</w:t>
      </w:r>
      <w:r w:rsidRPr="00BB628A">
        <w:rPr>
          <w:rFonts w:ascii="Times New Roman" w:hAnsi="Times New Roman"/>
          <w:sz w:val="24"/>
          <w:szCs w:val="24"/>
        </w:rPr>
        <w:t>, государственного образовательного стандарта, концепции преподавания ру</w:t>
      </w:r>
      <w:r>
        <w:rPr>
          <w:rFonts w:ascii="Times New Roman" w:hAnsi="Times New Roman"/>
          <w:sz w:val="24"/>
          <w:szCs w:val="24"/>
        </w:rPr>
        <w:t xml:space="preserve">сского языка и литературы в РФ, </w:t>
      </w:r>
      <w:r w:rsidRPr="00492DD7">
        <w:rPr>
          <w:rFonts w:ascii="Times New Roman" w:hAnsi="Times New Roman"/>
          <w:color w:val="000000"/>
          <w:sz w:val="24"/>
          <w:szCs w:val="24"/>
        </w:rPr>
        <w:t>реализации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92DD7">
        <w:rPr>
          <w:rFonts w:ascii="Times New Roman" w:hAnsi="Times New Roman"/>
          <w:sz w:val="24"/>
          <w:szCs w:val="24"/>
        </w:rPr>
        <w:t>государственной программы Республики Тыва «Развитие государственных языков Республики Тыва на 2021 – 2024 годы».</w:t>
      </w:r>
    </w:p>
    <w:p w:rsidR="00D854C7" w:rsidRPr="00BB628A" w:rsidRDefault="00D854C7" w:rsidP="00D854C7">
      <w:pPr>
        <w:pStyle w:val="3"/>
        <w:numPr>
          <w:ilvl w:val="1"/>
          <w:numId w:val="20"/>
        </w:numPr>
        <w:tabs>
          <w:tab w:val="left" w:pos="567"/>
        </w:tabs>
        <w:jc w:val="both"/>
        <w:rPr>
          <w:rFonts w:ascii="Times New Roman" w:hAnsi="Times New Roman"/>
        </w:rPr>
      </w:pPr>
      <w:r w:rsidRPr="00BB628A">
        <w:rPr>
          <w:rFonts w:ascii="Times New Roman" w:hAnsi="Times New Roman"/>
        </w:rPr>
        <w:t>Рекомендации по возможным направлениям повышения квалификации работников образования для включения в региональную дорожную карту по развитию региональной системы образования</w:t>
      </w:r>
    </w:p>
    <w:p w:rsidR="00D854C7" w:rsidRPr="00077474" w:rsidRDefault="00D854C7" w:rsidP="00D854C7">
      <w:pPr>
        <w:rPr>
          <w:highlight w:val="yellow"/>
        </w:rPr>
      </w:pPr>
    </w:p>
    <w:p w:rsidR="00D854C7" w:rsidRPr="00BB628A" w:rsidRDefault="00D854C7" w:rsidP="00D854C7">
      <w:pPr>
        <w:ind w:firstLine="425"/>
        <w:jc w:val="both"/>
      </w:pPr>
      <w:r w:rsidRPr="00BB628A">
        <w:t xml:space="preserve">Проводить обучающие семинары, обмен опытом, оказывать методическую помощь молодым учителям и учителям, у которых </w:t>
      </w:r>
      <w:r>
        <w:t>ученики</w:t>
      </w:r>
      <w:r w:rsidRPr="00BB628A">
        <w:t xml:space="preserve"> показывают низкие результаты. Необходимо активно привлекать к работе на курсах повышения квалификации тех учителей, которые показывают лучшие результаты по ЕГЭ для обмена опытом подготовки к ЕГЭ.   </w:t>
      </w:r>
    </w:p>
    <w:p w:rsidR="00D854C7" w:rsidRPr="00FA4B3A" w:rsidRDefault="00D854C7" w:rsidP="00D854C7">
      <w:pPr>
        <w:ind w:firstLine="425"/>
        <w:jc w:val="both"/>
      </w:pPr>
      <w:r>
        <w:t>На курсах повышения квалификации и во время консультаций с учителями-предметниками уделять внимание критериальному подходу к оцениванию письменных работ и устных ответов учащихся. Во время квалификационных испытаний по окончании курсов проверять умение педагогов оценивать детские работы по критериям.</w:t>
      </w:r>
    </w:p>
    <w:p w:rsidR="00D854C7" w:rsidRPr="00345B9D" w:rsidRDefault="00D854C7" w:rsidP="00D854C7">
      <w:pPr>
        <w:ind w:firstLine="708"/>
        <w:jc w:val="both"/>
      </w:pPr>
    </w:p>
    <w:p w:rsidR="00D854C7" w:rsidRPr="000C01FE" w:rsidRDefault="00D854C7" w:rsidP="00D854C7">
      <w:pPr>
        <w:pStyle w:val="2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0C01FE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Раздел 5. Мероприятия, запланированные для включения в ДОРОЖНУЮ КАРТУ по развитию региональной системы образования </w:t>
      </w:r>
    </w:p>
    <w:p w:rsidR="00D854C7" w:rsidRPr="005F641E" w:rsidRDefault="00D854C7" w:rsidP="00D854C7">
      <w:pPr>
        <w:pStyle w:val="a3"/>
        <w:keepNext/>
        <w:keepLines/>
        <w:numPr>
          <w:ilvl w:val="0"/>
          <w:numId w:val="20"/>
        </w:numPr>
        <w:spacing w:before="200" w:after="0" w:line="240" w:lineRule="auto"/>
        <w:contextualSpacing w:val="0"/>
        <w:outlineLvl w:val="2"/>
        <w:rPr>
          <w:rFonts w:ascii="Times New Roman" w:eastAsia="SimSun" w:hAnsi="Times New Roman"/>
          <w:vanish/>
          <w:sz w:val="28"/>
          <w:szCs w:val="24"/>
          <w:lang w:eastAsia="ru-RU"/>
        </w:rPr>
      </w:pPr>
    </w:p>
    <w:p w:rsidR="00D854C7" w:rsidRPr="00D854C7" w:rsidRDefault="00D854C7" w:rsidP="00D854C7">
      <w:pPr>
        <w:pStyle w:val="3"/>
        <w:numPr>
          <w:ilvl w:val="1"/>
          <w:numId w:val="20"/>
        </w:numPr>
        <w:tabs>
          <w:tab w:val="left" w:pos="567"/>
        </w:tabs>
        <w:ind w:left="284" w:hanging="28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Анализ эффективности мероприятий, указанных в предложениях </w:t>
      </w:r>
      <w:r>
        <w:rPr>
          <w:rFonts w:ascii="Times New Roman" w:hAnsi="Times New Roman"/>
        </w:rPr>
        <w:br/>
        <w:t xml:space="preserve">в дорожную карту по развитию региональной системы образования </w:t>
      </w:r>
      <w:r>
        <w:rPr>
          <w:rFonts w:ascii="Times New Roman" w:hAnsi="Times New Roman"/>
        </w:rPr>
        <w:br/>
        <w:t xml:space="preserve">на 2022 – 2023 уч.г. </w:t>
      </w:r>
    </w:p>
    <w:p w:rsidR="00D854C7" w:rsidRDefault="00D854C7" w:rsidP="00D854C7">
      <w:pPr>
        <w:pStyle w:val="af8"/>
        <w:keepNext/>
        <w:rPr>
          <w:noProof/>
        </w:rPr>
      </w:pPr>
      <w:r>
        <w:t xml:space="preserve">Таблица </w:t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STYLEREF 1 \s </w:instrText>
      </w:r>
      <w:r w:rsidR="00AA6D39">
        <w:rPr>
          <w:noProof/>
        </w:rPr>
        <w:fldChar w:fldCharType="separate"/>
      </w:r>
      <w:r>
        <w:rPr>
          <w:noProof/>
        </w:rPr>
        <w:t>2</w:t>
      </w:r>
      <w:r w:rsidR="00AA6D39">
        <w:rPr>
          <w:noProof/>
        </w:rPr>
        <w:fldChar w:fldCharType="end"/>
      </w:r>
      <w:r>
        <w:noBreakHyphen/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SEQ Таблица \* ARABIC \s 1 </w:instrText>
      </w:r>
      <w:r w:rsidR="00AA6D39">
        <w:rPr>
          <w:noProof/>
        </w:rPr>
        <w:fldChar w:fldCharType="separate"/>
      </w:r>
      <w:r>
        <w:rPr>
          <w:noProof/>
        </w:rPr>
        <w:t>14</w:t>
      </w:r>
      <w:r w:rsidR="00AA6D39">
        <w:rPr>
          <w:noProof/>
        </w:rPr>
        <w:fldChar w:fldCharType="end"/>
      </w:r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"/>
        <w:gridCol w:w="2929"/>
        <w:gridCol w:w="2788"/>
        <w:gridCol w:w="3254"/>
      </w:tblGrid>
      <w:tr w:rsidR="00D854C7" w:rsidRPr="006020BB" w:rsidTr="00D854C7">
        <w:trPr>
          <w:trHeight w:val="365"/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Pr="006020BB" w:rsidRDefault="00D854C7" w:rsidP="00D854C7">
            <w:pPr>
              <w:jc w:val="center"/>
              <w:rPr>
                <w:sz w:val="20"/>
              </w:rPr>
            </w:pPr>
            <w:r w:rsidRPr="006020BB">
              <w:rPr>
                <w:sz w:val="20"/>
              </w:rPr>
              <w:t>№</w:t>
            </w:r>
          </w:p>
        </w:tc>
        <w:tc>
          <w:tcPr>
            <w:tcW w:w="2929" w:type="dxa"/>
            <w:shd w:val="clear" w:color="auto" w:fill="auto"/>
            <w:vAlign w:val="center"/>
          </w:tcPr>
          <w:p w:rsidR="00D854C7" w:rsidRPr="006020BB" w:rsidRDefault="00D854C7" w:rsidP="00D854C7">
            <w:pPr>
              <w:jc w:val="center"/>
              <w:rPr>
                <w:sz w:val="20"/>
              </w:rPr>
            </w:pPr>
            <w:r w:rsidRPr="006020BB">
              <w:rPr>
                <w:sz w:val="20"/>
              </w:rPr>
              <w:t>Название мероприятия</w:t>
            </w:r>
          </w:p>
        </w:tc>
        <w:tc>
          <w:tcPr>
            <w:tcW w:w="2788" w:type="dxa"/>
            <w:shd w:val="clear" w:color="auto" w:fill="auto"/>
            <w:vAlign w:val="center"/>
          </w:tcPr>
          <w:p w:rsidR="00D854C7" w:rsidRPr="006020BB" w:rsidRDefault="00D854C7" w:rsidP="00D854C7">
            <w:pPr>
              <w:jc w:val="center"/>
              <w:rPr>
                <w:sz w:val="20"/>
              </w:rPr>
            </w:pPr>
            <w:r w:rsidRPr="006020BB">
              <w:rPr>
                <w:sz w:val="20"/>
              </w:rPr>
              <w:t>Показатели</w:t>
            </w:r>
          </w:p>
          <w:p w:rsidR="00D854C7" w:rsidRPr="006020BB" w:rsidRDefault="00D854C7" w:rsidP="00D854C7">
            <w:pPr>
              <w:jc w:val="center"/>
              <w:rPr>
                <w:sz w:val="20"/>
              </w:rPr>
            </w:pPr>
            <w:r w:rsidRPr="006020BB">
              <w:rPr>
                <w:sz w:val="20"/>
              </w:rPr>
              <w:t>(дата, формат, место проведения, категории участников)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D854C7" w:rsidRPr="006020BB" w:rsidRDefault="00D854C7" w:rsidP="00D854C7">
            <w:pPr>
              <w:jc w:val="center"/>
              <w:rPr>
                <w:sz w:val="20"/>
              </w:rPr>
            </w:pPr>
            <w:r w:rsidRPr="006020BB">
              <w:rPr>
                <w:sz w:val="20"/>
              </w:rPr>
              <w:t xml:space="preserve">Выводы об эффективности (или ее отсутствии), </w:t>
            </w:r>
            <w:r w:rsidRPr="006020BB">
              <w:rPr>
                <w:sz w:val="20"/>
              </w:rPr>
              <w:br/>
              <w:t>свидетельствующие о выводах факты, выводы о необходимости корректировки мероприятия, его отмены или о необходимости продолжения практики подобных мероприятий</w:t>
            </w:r>
          </w:p>
        </w:tc>
      </w:tr>
      <w:tr w:rsidR="00D854C7" w:rsidRPr="006020BB" w:rsidTr="00D854C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Pr="00E35FD5" w:rsidRDefault="00D854C7" w:rsidP="00D854C7">
            <w:pPr>
              <w:jc w:val="center"/>
              <w:rPr>
                <w:color w:val="000000"/>
              </w:rPr>
            </w:pPr>
            <w:r w:rsidRPr="00E35FD5">
              <w:rPr>
                <w:color w:val="000000"/>
              </w:rPr>
              <w:t>1.</w:t>
            </w:r>
          </w:p>
        </w:tc>
        <w:tc>
          <w:tcPr>
            <w:tcW w:w="2929" w:type="dxa"/>
            <w:shd w:val="clear" w:color="auto" w:fill="auto"/>
          </w:tcPr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Повышение квалификации на курсах по темам: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D854C7" w:rsidRPr="00E35FD5" w:rsidRDefault="00D854C7" w:rsidP="00D854C7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88" w:firstLine="272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Реализация требований, обновленных ФГОС НОО, ФГОС ООО в работе учителя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»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D854C7" w:rsidRPr="00E35FD5" w:rsidRDefault="00D854C7" w:rsidP="00D854C7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-53" w:firstLine="413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D7877">
              <w:rPr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Обучение смысловому чтению на уроках разных предметов в условиях билингвального образования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Pr="001D7877" w:rsidRDefault="00D854C7" w:rsidP="00D854C7">
            <w:pPr>
              <w:pStyle w:val="a3"/>
              <w:numPr>
                <w:ilvl w:val="0"/>
                <w:numId w:val="21"/>
              </w:numPr>
              <w:ind w:left="0" w:firstLine="655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Методика подготовки обучающихся к ЕГЭ по русскому языку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Pr="0080314A" w:rsidRDefault="00D854C7" w:rsidP="00D854C7">
            <w:pPr>
              <w:pStyle w:val="a3"/>
              <w:numPr>
                <w:ilvl w:val="0"/>
                <w:numId w:val="21"/>
              </w:numPr>
              <w:tabs>
                <w:tab w:val="left" w:pos="4035"/>
              </w:tabs>
              <w:suppressAutoHyphens/>
              <w:spacing w:after="0" w:line="240" w:lineRule="auto"/>
              <w:ind w:left="372" w:hanging="202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МКПК: 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Теоретические и методические аспекты подготовки к сдаче ГИА. Модуль.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80314A">
              <w:rPr>
                <w:rFonts w:ascii="Times New Roman" w:hAnsi="Times New Roman"/>
                <w:sz w:val="20"/>
                <w:szCs w:val="20"/>
              </w:rPr>
              <w:t>Особенности подготовки к ГИА по русскому языку и литературе»</w:t>
            </w: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Pr="0080314A" w:rsidRDefault="00D854C7" w:rsidP="00D854C7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pStyle w:val="a3"/>
              <w:numPr>
                <w:ilvl w:val="0"/>
                <w:numId w:val="21"/>
              </w:numPr>
              <w:ind w:left="28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0314A">
              <w:rPr>
                <w:rFonts w:ascii="Times New Roman" w:hAnsi="Times New Roman"/>
                <w:sz w:val="20"/>
                <w:szCs w:val="20"/>
              </w:rPr>
              <w:t xml:space="preserve">«Методические подходы подготовки </w:t>
            </w:r>
            <w:r w:rsidRPr="0080314A">
              <w:rPr>
                <w:rFonts w:ascii="Times New Roman" w:hAnsi="Times New Roman"/>
                <w:sz w:val="20"/>
                <w:szCs w:val="20"/>
              </w:rPr>
              <w:lastRenderedPageBreak/>
              <w:t>обучающихся к устному экзамену по русскому языку</w:t>
            </w:r>
            <w:r w:rsidRPr="0080314A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854C7" w:rsidRPr="00C54491" w:rsidRDefault="00D854C7" w:rsidP="00D854C7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854C7" w:rsidRPr="00EA797D" w:rsidRDefault="00D854C7" w:rsidP="00D854C7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27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МКПК: 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Организация сопровождения педагога в процессе реализации обновленных ФГОС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  <w:r w:rsidRPr="00EA797D">
              <w:rPr>
                <w:sz w:val="20"/>
                <w:szCs w:val="20"/>
              </w:rPr>
              <w:t xml:space="preserve"> Модуль: </w:t>
            </w:r>
            <w:r>
              <w:rPr>
                <w:sz w:val="20"/>
                <w:szCs w:val="20"/>
              </w:rPr>
              <w:t>«</w:t>
            </w:r>
            <w:r w:rsidRPr="00EA797D">
              <w:rPr>
                <w:sz w:val="20"/>
                <w:szCs w:val="20"/>
              </w:rPr>
              <w:t>Реализация требований обновленных ФГОС в преподавании русского языка и литературы</w:t>
            </w:r>
            <w:r>
              <w:rPr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Pr="005A0D95" w:rsidRDefault="00D854C7" w:rsidP="00D854C7">
            <w:pPr>
              <w:pStyle w:val="a3"/>
              <w:numPr>
                <w:ilvl w:val="0"/>
                <w:numId w:val="21"/>
              </w:numPr>
              <w:ind w:left="88" w:firstLine="272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Реализация требований обновленных ФГОС ООО, ФГОС СОО в работе учителя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788" w:type="dxa"/>
            <w:shd w:val="clear" w:color="auto" w:fill="auto"/>
          </w:tcPr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12 по 14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13 по 15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19 по 21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26 по 28 сентября 2022г.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кожууны республики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филологического направления (в том числе учителя русского языка)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>С 10 по 12 октября 2022г.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русского языка и литературы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eastAsia="Times New Roman" w:hAnsi="Times New Roman"/>
                <w:sz w:val="20"/>
                <w:szCs w:val="20"/>
              </w:rPr>
              <w:t xml:space="preserve"> 31 октября по 02 ноября 2022г.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русского языка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09 по 11 января 2023г</w:t>
            </w:r>
            <w:r>
              <w:rPr>
                <w:rFonts w:ascii="Times New Roman" w:hAnsi="Times New Roman"/>
                <w:sz w:val="20"/>
                <w:szCs w:val="20"/>
              </w:rPr>
              <w:t>.,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14 по 16 февраля 2023г.</w:t>
            </w:r>
            <w:r>
              <w:rPr>
                <w:rFonts w:ascii="Times New Roman" w:hAnsi="Times New Roman"/>
                <w:sz w:val="20"/>
                <w:szCs w:val="20"/>
              </w:rPr>
              <w:t>,с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15 по 17 марта 2023г.</w:t>
            </w:r>
            <w:r>
              <w:rPr>
                <w:rFonts w:ascii="Times New Roman" w:hAnsi="Times New Roman"/>
                <w:sz w:val="20"/>
                <w:szCs w:val="20"/>
              </w:rPr>
              <w:t>,с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29 по 31 марта 2023г.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русского языка и литературы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19 по 20 января 2023г.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lastRenderedPageBreak/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филологического направления (в том числе учителя русского языка литературы)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17 по 19 апреля 2023г.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русского языка и литературы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ы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>С 17 по 19 апреля 2023г</w:t>
            </w:r>
            <w:r w:rsidRPr="005A0D9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19 по 21 апреля 2023г</w:t>
            </w:r>
            <w:r>
              <w:rPr>
                <w:rFonts w:ascii="Times New Roman" w:hAnsi="Times New Roman"/>
                <w:sz w:val="20"/>
                <w:szCs w:val="20"/>
              </w:rPr>
              <w:t>.,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25 по 27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24 по 26 апреля 2023г.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10 по 12 мая 2023г.</w:t>
            </w:r>
            <w:r>
              <w:rPr>
                <w:rFonts w:ascii="Times New Roman" w:hAnsi="Times New Roman"/>
                <w:sz w:val="20"/>
                <w:szCs w:val="20"/>
              </w:rPr>
              <w:t>, с</w:t>
            </w:r>
            <w:r w:rsidRPr="007025F4">
              <w:rPr>
                <w:rFonts w:ascii="Times New Roman" w:hAnsi="Times New Roman"/>
                <w:sz w:val="20"/>
                <w:szCs w:val="20"/>
              </w:rPr>
              <w:t xml:space="preserve"> 03 по 05 мая 2023г.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кожууны республики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филологического направления (в том числе учителя русского языка и литературы)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3254" w:type="dxa"/>
            <w:shd w:val="clear" w:color="auto" w:fill="auto"/>
          </w:tcPr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122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я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128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слушателей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58 слушателей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56 слушателей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661слушателей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D854C7" w:rsidRPr="006020BB" w:rsidTr="00D854C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Pr="00E35FD5" w:rsidRDefault="00D854C7" w:rsidP="00D854C7">
            <w:pPr>
              <w:jc w:val="center"/>
              <w:rPr>
                <w:color w:val="000000"/>
              </w:rPr>
            </w:pPr>
            <w:r w:rsidRPr="00E35FD5">
              <w:rPr>
                <w:color w:val="000000"/>
              </w:rPr>
              <w:lastRenderedPageBreak/>
              <w:t>2.</w:t>
            </w:r>
          </w:p>
        </w:tc>
        <w:tc>
          <w:tcPr>
            <w:tcW w:w="2929" w:type="dxa"/>
            <w:shd w:val="clear" w:color="auto" w:fill="auto"/>
          </w:tcPr>
          <w:p w:rsidR="00D854C7" w:rsidRPr="00FF1F23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FF1F23">
              <w:rPr>
                <w:rFonts w:ascii="Times New Roman" w:hAnsi="Times New Roman"/>
                <w:color w:val="FF0000"/>
                <w:sz w:val="18"/>
                <w:szCs w:val="18"/>
              </w:rPr>
              <w:t>Повышение квалификации на семинарах:</w:t>
            </w:r>
          </w:p>
          <w:p w:rsidR="00D854C7" w:rsidRDefault="00D854C7" w:rsidP="00D854C7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35F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«</w:t>
            </w:r>
            <w:r w:rsidRPr="00D93E14">
              <w:rPr>
                <w:rFonts w:ascii="Times New Roman" w:hAnsi="Times New Roman"/>
                <w:sz w:val="20"/>
                <w:szCs w:val="20"/>
              </w:rPr>
              <w:t>Практикум по решению проблемных заданий разного уровня сложности</w:t>
            </w:r>
            <w:r w:rsidRPr="00E35FD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»</w:t>
            </w:r>
          </w:p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  <w:p w:rsidR="00D854C7" w:rsidRPr="001D787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2788" w:type="dxa"/>
            <w:shd w:val="clear" w:color="auto" w:fill="auto"/>
          </w:tcPr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41A72">
              <w:rPr>
                <w:rFonts w:ascii="Times New Roman" w:hAnsi="Times New Roman"/>
                <w:sz w:val="20"/>
                <w:szCs w:val="20"/>
                <w:u w:val="single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D93E14">
              <w:rPr>
                <w:rFonts w:ascii="Times New Roman" w:eastAsia="Times New Roman" w:hAnsi="Times New Roman"/>
                <w:sz w:val="20"/>
                <w:szCs w:val="20"/>
              </w:rPr>
              <w:t>15.12.2022г.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русского язык</w:t>
            </w:r>
          </w:p>
        </w:tc>
        <w:tc>
          <w:tcPr>
            <w:tcW w:w="3254" w:type="dxa"/>
            <w:shd w:val="clear" w:color="auto" w:fill="auto"/>
          </w:tcPr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Обучение прошли 23 слушателя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D854C7" w:rsidRPr="006020BB" w:rsidTr="00D854C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Pr="00E35FD5" w:rsidRDefault="00D854C7" w:rsidP="00D854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2929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>Повышение квалификации на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консультациях: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941A72" w:rsidRDefault="00D854C7" w:rsidP="00D854C7">
            <w:pPr>
              <w:pStyle w:val="a3"/>
              <w:numPr>
                <w:ilvl w:val="0"/>
                <w:numId w:val="22"/>
              </w:numPr>
              <w:spacing w:after="0" w:line="240" w:lineRule="auto"/>
              <w:ind w:left="28" w:firstLine="332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41A72">
              <w:rPr>
                <w:rFonts w:ascii="Times New Roman" w:hAnsi="Times New Roman"/>
                <w:sz w:val="20"/>
                <w:szCs w:val="20"/>
              </w:rPr>
              <w:t xml:space="preserve">Методический десант.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Разбор трудных заданий ГИА по русскому языку и литературе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2788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03 декабря 2022г.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литературы</w:t>
            </w:r>
          </w:p>
        </w:tc>
        <w:tc>
          <w:tcPr>
            <w:tcW w:w="3254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Обучение прошли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19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слушателей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D854C7" w:rsidRPr="006020BB" w:rsidTr="00D854C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Default="00D854C7" w:rsidP="00D854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2929" w:type="dxa"/>
            <w:shd w:val="clear" w:color="auto" w:fill="auto"/>
          </w:tcPr>
          <w:p w:rsidR="00D854C7" w:rsidRPr="00352A9C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2A9C">
              <w:rPr>
                <w:rFonts w:ascii="Times New Roman" w:hAnsi="Times New Roman"/>
                <w:sz w:val="20"/>
                <w:szCs w:val="20"/>
              </w:rPr>
              <w:t>Съезд педагогического сообщества РТ, посвященного Году педагога и наставника</w:t>
            </w:r>
          </w:p>
        </w:tc>
        <w:tc>
          <w:tcPr>
            <w:tcW w:w="2788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9февраля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 xml:space="preserve">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941A72">
              <w:rPr>
                <w:rFonts w:ascii="Times New Roman" w:hAnsi="Times New Roman"/>
                <w:sz w:val="20"/>
                <w:szCs w:val="20"/>
              </w:rPr>
              <w:t>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Категории участников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учителя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литературы</w:t>
            </w:r>
          </w:p>
        </w:tc>
        <w:tc>
          <w:tcPr>
            <w:tcW w:w="3254" w:type="dxa"/>
            <w:shd w:val="clear" w:color="auto" w:fill="auto"/>
          </w:tcPr>
          <w:p w:rsidR="00D854C7" w:rsidRDefault="00D854C7" w:rsidP="00D854C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Всего приняло участие 137 учителей филологического направления</w:t>
            </w:r>
          </w:p>
        </w:tc>
      </w:tr>
      <w:tr w:rsidR="00D854C7" w:rsidRPr="006020BB" w:rsidTr="00D854C7">
        <w:trPr>
          <w:jc w:val="center"/>
        </w:trPr>
        <w:tc>
          <w:tcPr>
            <w:tcW w:w="487" w:type="dxa"/>
            <w:shd w:val="clear" w:color="auto" w:fill="auto"/>
            <w:vAlign w:val="center"/>
          </w:tcPr>
          <w:p w:rsidR="00D854C7" w:rsidRDefault="00D854C7" w:rsidP="00D854C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2929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7C2FFD">
              <w:rPr>
                <w:rFonts w:ascii="Times New Roman" w:hAnsi="Times New Roman"/>
                <w:sz w:val="20"/>
                <w:szCs w:val="20"/>
              </w:rPr>
              <w:t>Реализации государственной программы Республики Тыва «Развитие государственных языков республики Тыва</w:t>
            </w:r>
            <w:r w:rsidRPr="00AE6734">
              <w:rPr>
                <w:rFonts w:ascii="Times New Roman" w:hAnsi="Times New Roman"/>
              </w:rPr>
              <w:t xml:space="preserve"> на 2021 – 2024 годы»</w:t>
            </w:r>
            <w:r>
              <w:rPr>
                <w:rFonts w:ascii="Times New Roman" w:hAnsi="Times New Roman"/>
              </w:rPr>
              <w:t>:</w:t>
            </w:r>
          </w:p>
          <w:p w:rsidR="00D854C7" w:rsidRDefault="00D854C7" w:rsidP="00D854C7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A6D">
              <w:rPr>
                <w:rFonts w:ascii="Times New Roman" w:hAnsi="Times New Roman"/>
                <w:sz w:val="20"/>
                <w:szCs w:val="20"/>
              </w:rPr>
              <w:t>Международный стихотворно-прозаический конкурс, посвященный Международному дню родного языка, «Родной язык – душа народа»</w:t>
            </w:r>
          </w:p>
          <w:p w:rsidR="00D854C7" w:rsidRDefault="00D854C7" w:rsidP="00D854C7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</w:t>
            </w:r>
            <w:r w:rsidRPr="007C2FFD">
              <w:rPr>
                <w:rFonts w:ascii="Times New Roman" w:hAnsi="Times New Roman"/>
                <w:sz w:val="18"/>
                <w:szCs w:val="18"/>
              </w:rPr>
              <w:t xml:space="preserve">егиональный этап конкурса среди учителей «Живая классика» </w:t>
            </w: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Pr="0012720B" w:rsidRDefault="00D854C7" w:rsidP="00D854C7">
            <w:pPr>
              <w:pStyle w:val="a3"/>
              <w:numPr>
                <w:ilvl w:val="0"/>
                <w:numId w:val="23"/>
              </w:numPr>
              <w:ind w:left="28" w:firstLine="332"/>
              <w:jc w:val="both"/>
              <w:rPr>
                <w:sz w:val="18"/>
                <w:szCs w:val="18"/>
              </w:rPr>
            </w:pPr>
            <w:r w:rsidRPr="007C2FFD">
              <w:rPr>
                <w:rFonts w:ascii="Times New Roman" w:hAnsi="Times New Roman"/>
                <w:sz w:val="18"/>
                <w:szCs w:val="18"/>
              </w:rPr>
              <w:t xml:space="preserve">В честь Дня славянской письменности </w:t>
            </w:r>
            <w:r>
              <w:rPr>
                <w:rFonts w:ascii="Times New Roman" w:hAnsi="Times New Roman"/>
                <w:sz w:val="18"/>
                <w:szCs w:val="18"/>
              </w:rPr>
              <w:t>проведен</w:t>
            </w:r>
            <w:r w:rsidRPr="007C2FFD">
              <w:rPr>
                <w:rFonts w:ascii="Times New Roman" w:hAnsi="Times New Roman"/>
                <w:sz w:val="18"/>
                <w:szCs w:val="18"/>
              </w:rPr>
              <w:t xml:space="preserve"> региональный этап Всероссийского конкурса на лучшее сочинение о своей культуре на русском языке и лучшее описание русской культуры на родном языке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854C7" w:rsidRDefault="00D854C7" w:rsidP="00D854C7">
            <w:pPr>
              <w:pStyle w:val="rtejustify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170" w:firstLine="190"/>
              <w:jc w:val="both"/>
              <w:textAlignment w:val="baseline"/>
              <w:rPr>
                <w:sz w:val="18"/>
                <w:szCs w:val="18"/>
              </w:rPr>
            </w:pPr>
            <w:r w:rsidRPr="0012720B">
              <w:rPr>
                <w:sz w:val="18"/>
                <w:szCs w:val="18"/>
              </w:rPr>
              <w:t>Мероприятия, посвяще</w:t>
            </w:r>
            <w:r>
              <w:rPr>
                <w:sz w:val="18"/>
                <w:szCs w:val="18"/>
              </w:rPr>
              <w:t>нные Дню славянской письменности:</w:t>
            </w:r>
          </w:p>
          <w:p w:rsidR="00D854C7" w:rsidRPr="0012720B" w:rsidRDefault="00D854C7" w:rsidP="00D854C7">
            <w:pPr>
              <w:pStyle w:val="rtejustify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Pr="0012720B">
              <w:rPr>
                <w:sz w:val="18"/>
                <w:szCs w:val="18"/>
              </w:rPr>
              <w:t xml:space="preserve"> цикл мероприятий «К истокам русской письменности и культуры» ко Дню славянской письменности и культуры (устные журналы, книжные выставки и обзоры, познавательные и библиотечные уроки);</w:t>
            </w:r>
          </w:p>
          <w:p w:rsidR="00D854C7" w:rsidRPr="0012720B" w:rsidRDefault="00D854C7" w:rsidP="00D854C7">
            <w:pPr>
              <w:pStyle w:val="rtejustify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18"/>
                <w:szCs w:val="18"/>
              </w:rPr>
            </w:pPr>
            <w:r w:rsidRPr="0012720B">
              <w:rPr>
                <w:sz w:val="18"/>
                <w:szCs w:val="18"/>
              </w:rPr>
              <w:t>- тематические уроки; «Тайны нашего письма», «Сокровища азбуки», «Азбучные истины», «Аз, Буки, Веды, Глагол», «Просветители земли русской», интегрированные уроки «Славянская и тувинская письменность. Диалог культур».</w:t>
            </w:r>
          </w:p>
          <w:p w:rsidR="00D854C7" w:rsidRPr="00363FD2" w:rsidRDefault="00D854C7" w:rsidP="00D854C7">
            <w:pPr>
              <w:tabs>
                <w:tab w:val="left" w:pos="284"/>
                <w:tab w:val="left" w:pos="540"/>
              </w:tabs>
              <w:jc w:val="both"/>
              <w:rPr>
                <w:sz w:val="18"/>
                <w:szCs w:val="18"/>
              </w:rPr>
            </w:pPr>
            <w:r w:rsidRPr="0012720B">
              <w:rPr>
                <w:sz w:val="18"/>
                <w:szCs w:val="18"/>
              </w:rPr>
              <w:t>- конкурс стенгазет на темы: «Солунские братья Кирилл и Мефодий», «Азбука, прошедшая через века», «Развитие письма», «Праславянская письменность».</w:t>
            </w:r>
          </w:p>
        </w:tc>
        <w:tc>
          <w:tcPr>
            <w:tcW w:w="2788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7C2FFD">
              <w:rPr>
                <w:rFonts w:ascii="Times New Roman" w:hAnsi="Times New Roman"/>
                <w:sz w:val="20"/>
                <w:szCs w:val="20"/>
              </w:rPr>
              <w:t>17 февраля 2023 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24 марта</w:t>
            </w:r>
            <w:r w:rsidRPr="007C2FFD">
              <w:rPr>
                <w:rFonts w:ascii="Times New Roman" w:hAnsi="Times New Roman"/>
                <w:sz w:val="20"/>
                <w:szCs w:val="20"/>
              </w:rPr>
              <w:t xml:space="preserve"> 2023 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lastRenderedPageBreak/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24 мая</w:t>
            </w:r>
            <w:r w:rsidRPr="007C2FFD">
              <w:rPr>
                <w:rFonts w:ascii="Times New Roman" w:hAnsi="Times New Roman"/>
                <w:sz w:val="20"/>
                <w:szCs w:val="20"/>
              </w:rPr>
              <w:t xml:space="preserve"> 2023 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очно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ТИРОиПК </w:t>
            </w: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Дата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 w:rsidRPr="0012720B">
              <w:rPr>
                <w:rFonts w:ascii="Times New Roman" w:hAnsi="Times New Roman"/>
                <w:sz w:val="20"/>
                <w:szCs w:val="20"/>
              </w:rPr>
              <w:t>с 13 мая по 24 мая 2023 г.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Формат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заочно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35FD5"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  <w:t>Место проведения</w:t>
            </w:r>
            <w:r w:rsidRPr="00E35FD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школы республики</w:t>
            </w: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D854C7" w:rsidRPr="00E35FD5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3254" w:type="dxa"/>
            <w:shd w:val="clear" w:color="auto" w:fill="auto"/>
          </w:tcPr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20"/>
                <w:szCs w:val="20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  <w:r w:rsidRPr="007C2FFD">
              <w:rPr>
                <w:sz w:val="20"/>
                <w:szCs w:val="20"/>
              </w:rPr>
              <w:t>В конкурсе участвовали 49 педагогов</w:t>
            </w: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конкурсе приняли участие 12 человек</w:t>
            </w: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  <w:rPr>
                <w:sz w:val="18"/>
                <w:szCs w:val="18"/>
              </w:rPr>
            </w:pPr>
          </w:p>
          <w:p w:rsidR="00D854C7" w:rsidRDefault="00D854C7" w:rsidP="00D854C7">
            <w:pPr>
              <w:jc w:val="both"/>
            </w:pPr>
            <w:r>
              <w:rPr>
                <w:sz w:val="18"/>
                <w:szCs w:val="18"/>
              </w:rPr>
              <w:t>У</w:t>
            </w:r>
            <w:r w:rsidRPr="007C2FFD">
              <w:rPr>
                <w:sz w:val="18"/>
                <w:szCs w:val="18"/>
              </w:rPr>
              <w:t>частие приняли 43 учащихся</w:t>
            </w: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Default="00D854C7" w:rsidP="00D854C7">
            <w:pPr>
              <w:jc w:val="both"/>
            </w:pPr>
          </w:p>
          <w:p w:rsidR="00D854C7" w:rsidRPr="0012720B" w:rsidRDefault="00D854C7" w:rsidP="00D854C7">
            <w:pPr>
              <w:jc w:val="both"/>
              <w:rPr>
                <w:color w:val="000000"/>
                <w:sz w:val="20"/>
                <w:szCs w:val="20"/>
              </w:rPr>
            </w:pPr>
            <w:r w:rsidRPr="0012720B">
              <w:rPr>
                <w:sz w:val="20"/>
                <w:szCs w:val="20"/>
              </w:rPr>
              <w:t>В мероприятиях участие приняли более 9 тысяч учащихся образовательных организаций Тувы</w:t>
            </w:r>
          </w:p>
        </w:tc>
      </w:tr>
    </w:tbl>
    <w:p w:rsidR="00D854C7" w:rsidRPr="00077474" w:rsidRDefault="00D854C7" w:rsidP="00D854C7"/>
    <w:p w:rsidR="00D854C7" w:rsidRDefault="00D854C7" w:rsidP="00D854C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5B9D">
        <w:rPr>
          <w:rFonts w:ascii="Times New Roman" w:hAnsi="Times New Roman"/>
          <w:sz w:val="24"/>
          <w:szCs w:val="24"/>
        </w:rPr>
        <w:t>Одной из основных задач повышения квалификации в 2022-23 учебном году оставалась методическая поддержка педагогических работников по подготовке к Итоговой государственной аттестации.</w:t>
      </w:r>
    </w:p>
    <w:p w:rsidR="00D854C7" w:rsidRDefault="00D854C7" w:rsidP="00D854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 w:rsidRPr="00345B9D">
        <w:rPr>
          <w:color w:val="000000"/>
        </w:rPr>
        <w:t>Методическая подготовка по предметам осуществлялась на курсах повышения квалификации и обучающих семинарах, тематика которых была составлена на основе отчетов председателей предметных комиссий и состояла из вопросов, отражающих наибольшие затруднения при ответах детей во время экзаменов.</w:t>
      </w:r>
    </w:p>
    <w:p w:rsidR="00D854C7" w:rsidRPr="00495F5B" w:rsidRDefault="00D854C7" w:rsidP="00D854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495F5B">
        <w:t xml:space="preserve">В рамках обучающих мероприятий рассматривались наиболее актуальные вопросы: нормативно-правового обеспечения ГИА обучающихся в форме ОГЭ, ЕГЭ, изменения в контрольно-измерительных материалах 2023 года; содержательные и методические особенности подготовки выпускников к ГИА по предметам; оптимальные </w:t>
      </w:r>
      <w:r w:rsidRPr="00495F5B">
        <w:rPr>
          <w:shd w:val="clear" w:color="auto" w:fill="FFFFFF"/>
        </w:rPr>
        <w:t xml:space="preserve">формы, методы, приемы и средства подготовки обучающихся к выполнению заданий базового, повышенного и высокого уровней, </w:t>
      </w:r>
      <w:r w:rsidRPr="00495F5B">
        <w:t>специфика стандартизированных форм контроля; распределение заданий экзаменационных работ по уровням усвоения содержания учебного курса; типы заданий с развернутым ответом, их место и назначение в составе КИМ по предметам; методика проверки и оценки выполнения заданий по предметам с развернутым ответом.</w:t>
      </w:r>
    </w:p>
    <w:p w:rsidR="00D854C7" w:rsidRPr="00495F5B" w:rsidRDefault="00D854C7" w:rsidP="00D854C7">
      <w:pPr>
        <w:pStyle w:val="Default"/>
        <w:ind w:firstLine="708"/>
        <w:jc w:val="both"/>
      </w:pPr>
      <w:r w:rsidRPr="00495F5B">
        <w:t>В рамках обучения педагогических работников по подготовке учащихся к ГИА, осуществлялась работа со школами из числа школ с низкими образовательными результатами (ШНОР). На основании приказа Министерства образования Республики Тыва №87-д от 27 января 2023 утвержден план мероприятий (дорожная карта) по выходу школ Республики Тыва из числа школ с низкими образовательными результатами на 2023год.</w:t>
      </w:r>
    </w:p>
    <w:p w:rsidR="00D854C7" w:rsidRPr="00495F5B" w:rsidRDefault="00D854C7" w:rsidP="00D854C7">
      <w:pPr>
        <w:pStyle w:val="HTML"/>
        <w:ind w:firstLine="709"/>
        <w:jc w:val="both"/>
        <w:rPr>
          <w:rFonts w:ascii="Times New Roman" w:hAnsi="Times New Roman"/>
          <w:sz w:val="24"/>
          <w:szCs w:val="24"/>
        </w:rPr>
      </w:pPr>
      <w:r w:rsidRPr="00495F5B">
        <w:rPr>
          <w:rFonts w:ascii="Times New Roman" w:hAnsi="Times New Roman" w:cs="Times New Roman"/>
          <w:sz w:val="24"/>
          <w:szCs w:val="24"/>
        </w:rPr>
        <w:t xml:space="preserve">В соответствии с планом мероприятий дорожной карты Институтом для повышения уровня профессиональной компетентности учителей-предметников образовательных организаций разработан модульный курс по программе «Теоретические и методические </w:t>
      </w:r>
      <w:r w:rsidRPr="00495F5B">
        <w:rPr>
          <w:rFonts w:ascii="Times New Roman" w:hAnsi="Times New Roman" w:cs="Times New Roman"/>
          <w:sz w:val="24"/>
          <w:szCs w:val="24"/>
        </w:rPr>
        <w:lastRenderedPageBreak/>
        <w:t>аспекты подготовки учащихся к сдаче ГИА» с 9 модулями по 11 предметам: биология, химия, география, физика, информатика, математика, русский язык и литература, история и обществознание, иностранные языки. В содержание курсов на основе результатов ГИА прошлых лет сделан анализ дефицитов педагогических компетенций учителей-предметников и выделен круг западающих тем.</w:t>
      </w:r>
    </w:p>
    <w:p w:rsidR="00D854C7" w:rsidRDefault="00D854C7" w:rsidP="00D854C7">
      <w:pPr>
        <w:ind w:firstLine="708"/>
        <w:jc w:val="both"/>
      </w:pPr>
      <w:r w:rsidRPr="00345B9D">
        <w:t xml:space="preserve">В качестве методической поддержки педагогов, Институт организовывал выездные «методические десанты» в кожууные образовательные организации. На данных мероприятиях оказывалась методическая поддержка учителям и проводились консультации с учащимися школ. </w:t>
      </w:r>
    </w:p>
    <w:p w:rsidR="00D854C7" w:rsidRPr="00781A6D" w:rsidRDefault="00D854C7" w:rsidP="00D854C7">
      <w:pPr>
        <w:ind w:firstLine="567"/>
        <w:jc w:val="both"/>
      </w:pPr>
      <w:r w:rsidRPr="00781A6D">
        <w:rPr>
          <w:color w:val="000000"/>
        </w:rPr>
        <w:t xml:space="preserve">В республике реализуется </w:t>
      </w:r>
      <w:r w:rsidRPr="00781A6D">
        <w:t>государственн</w:t>
      </w:r>
      <w:r>
        <w:t>ая</w:t>
      </w:r>
      <w:r w:rsidRPr="00781A6D">
        <w:t xml:space="preserve"> программ</w:t>
      </w:r>
      <w:r>
        <w:t>а Республики Т</w:t>
      </w:r>
      <w:r w:rsidRPr="00781A6D">
        <w:t xml:space="preserve">ыва </w:t>
      </w:r>
      <w:r>
        <w:t>«Развитие государственных языков Республики Т</w:t>
      </w:r>
      <w:r w:rsidRPr="00781A6D">
        <w:t>ыва на 2021 – 2024 годы»</w:t>
      </w:r>
      <w:r>
        <w:t xml:space="preserve">. </w:t>
      </w:r>
      <w:r w:rsidRPr="00781A6D">
        <w:t>Программа состоит из основных мероприятий, которые отражают актуальные и перспективные направления государственной политики в сфере развития государственных языков и эффективно дополняют основные положения федеральных целевых программ.</w:t>
      </w:r>
    </w:p>
    <w:p w:rsidR="00D854C7" w:rsidRPr="00781A6D" w:rsidRDefault="00D854C7" w:rsidP="00D854C7">
      <w:pPr>
        <w:ind w:firstLine="567"/>
        <w:jc w:val="both"/>
      </w:pPr>
      <w:r w:rsidRPr="00781A6D">
        <w:t>Решение задач подпрограммы обеспечивается путем проведения основных мероприятий</w:t>
      </w:r>
      <w:r>
        <w:t>:</w:t>
      </w:r>
      <w:r w:rsidRPr="00781A6D">
        <w:t xml:space="preserve"> повышение квалификации</w:t>
      </w:r>
      <w:r>
        <w:t xml:space="preserve">, </w:t>
      </w:r>
      <w:r w:rsidRPr="00781A6D">
        <w:t xml:space="preserve">развитие открытого образования на русском </w:t>
      </w:r>
      <w:r>
        <w:t>языке и обучения русскому языку</w:t>
      </w:r>
      <w:r w:rsidRPr="00781A6D">
        <w:t>;</w:t>
      </w:r>
      <w:r>
        <w:t xml:space="preserve"> </w:t>
      </w:r>
      <w:r w:rsidRPr="00781A6D">
        <w:t xml:space="preserve">проведение социально значимых мероприятий, направленных </w:t>
      </w:r>
      <w:r>
        <w:t xml:space="preserve">на популяризацию русского языка, </w:t>
      </w:r>
      <w:r w:rsidRPr="00781A6D">
        <w:t>развитие кадрового потенциала педагогических работников по вопросам изучения русского языка.</w:t>
      </w:r>
    </w:p>
    <w:p w:rsidR="00D854C7" w:rsidRPr="007C2FFD" w:rsidRDefault="00D854C7" w:rsidP="00D854C7">
      <w:pPr>
        <w:ind w:firstLine="709"/>
        <w:jc w:val="both"/>
      </w:pPr>
      <w:r w:rsidRPr="007C2FFD">
        <w:t>Проведен</w:t>
      </w:r>
      <w:r>
        <w:t>ы</w:t>
      </w:r>
      <w:r w:rsidRPr="007C2FFD">
        <w:t xml:space="preserve"> мероприяти</w:t>
      </w:r>
      <w:r>
        <w:t>я</w:t>
      </w:r>
      <w:r w:rsidRPr="007C2FFD">
        <w:t xml:space="preserve"> по празднованию Международного дня родного языка (21 февраля), Дня славянской письменности и культуры (24 ма</w:t>
      </w:r>
      <w:r>
        <w:t>я), Дня русского языка (6 июня):</w:t>
      </w:r>
    </w:p>
    <w:p w:rsidR="00D854C7" w:rsidRPr="00CE40C4" w:rsidRDefault="00D854C7" w:rsidP="00D854C7">
      <w:pPr>
        <w:tabs>
          <w:tab w:val="left" w:pos="284"/>
          <w:tab w:val="left" w:pos="540"/>
        </w:tabs>
        <w:ind w:firstLine="709"/>
        <w:jc w:val="both"/>
        <w:rPr>
          <w:bCs/>
          <w:i/>
        </w:rPr>
      </w:pPr>
      <w:r w:rsidRPr="007C2FFD">
        <w:rPr>
          <w:color w:val="000000"/>
          <w:shd w:val="clear" w:color="auto" w:fill="FFFFFF"/>
        </w:rPr>
        <w:t xml:space="preserve">В День русского языка Ассоциацией учителей русского языка и литературы Республики Тыва при поддержке Министерства образования республики была проведена X Международная просветительская акция «Пушкинский диктант-2023». В этом году в 16 площадках приняли участие более 500 человек. Ежегодно количество участников </w:t>
      </w:r>
      <w:r w:rsidRPr="00CE40C4">
        <w:rPr>
          <w:color w:val="000000"/>
          <w:shd w:val="clear" w:color="auto" w:fill="FFFFFF"/>
        </w:rPr>
        <w:t>увеличивается.</w:t>
      </w:r>
    </w:p>
    <w:p w:rsidR="00D854C7" w:rsidRPr="00CE40C4" w:rsidRDefault="00D854C7" w:rsidP="00D854C7">
      <w:pPr>
        <w:autoSpaceDE w:val="0"/>
        <w:autoSpaceDN w:val="0"/>
        <w:adjustRightInd w:val="0"/>
        <w:ind w:firstLine="709"/>
        <w:jc w:val="both"/>
      </w:pPr>
      <w:r w:rsidRPr="00CE40C4">
        <w:t>Основным результатом реализации программы является повышение уровня образования, этноязыковой компетенции, расширение сферы функционирования языков, активизация научно-технического и культурного развития, повышение роли языковых компетенций обучающихся, повышения квалификации, профессионализма работников сферы образования, сохранение культурного и этноязыкового разнообразия, повышение толерантности и межнационального согласия.</w:t>
      </w:r>
    </w:p>
    <w:p w:rsidR="00D854C7" w:rsidRPr="002277C4" w:rsidRDefault="00D854C7" w:rsidP="00D854C7">
      <w:pPr>
        <w:pStyle w:val="ad"/>
        <w:ind w:left="360" w:firstLine="348"/>
        <w:jc w:val="both"/>
        <w:rPr>
          <w:color w:val="000000"/>
          <w:sz w:val="18"/>
        </w:rPr>
      </w:pPr>
    </w:p>
    <w:p w:rsidR="00D854C7" w:rsidRPr="00495F5B" w:rsidRDefault="00D854C7" w:rsidP="00D854C7">
      <w:pPr>
        <w:ind w:firstLine="284"/>
        <w:jc w:val="both"/>
        <w:rPr>
          <w:i/>
          <w:iCs/>
        </w:rPr>
      </w:pPr>
      <w:r w:rsidRPr="00352A9C">
        <w:rPr>
          <w:rStyle w:val="af6"/>
          <w:color w:val="000000"/>
        </w:rPr>
        <w:t>В целом работа, проводимая региональной системой образования, показала положительные результаты</w:t>
      </w:r>
      <w:r>
        <w:rPr>
          <w:rStyle w:val="af6"/>
          <w:color w:val="000000"/>
        </w:rPr>
        <w:t xml:space="preserve"> подготовке учащихся к итоговой аттестации</w:t>
      </w:r>
      <w:r w:rsidRPr="00352A9C">
        <w:rPr>
          <w:rStyle w:val="af6"/>
          <w:color w:val="000000"/>
        </w:rPr>
        <w:t xml:space="preserve"> по </w:t>
      </w:r>
      <w:r>
        <w:rPr>
          <w:rStyle w:val="af6"/>
          <w:color w:val="000000"/>
        </w:rPr>
        <w:t>русскому языку</w:t>
      </w:r>
      <w:r w:rsidRPr="00352A9C">
        <w:rPr>
          <w:rStyle w:val="af6"/>
          <w:color w:val="000000"/>
        </w:rPr>
        <w:t>.</w:t>
      </w:r>
    </w:p>
    <w:p w:rsidR="00D854C7" w:rsidRPr="0028096F" w:rsidRDefault="00D854C7" w:rsidP="00D854C7"/>
    <w:p w:rsidR="00D854C7" w:rsidRPr="005F641E" w:rsidRDefault="00D854C7" w:rsidP="00D854C7">
      <w:pPr>
        <w:pStyle w:val="3"/>
        <w:numPr>
          <w:ilvl w:val="1"/>
          <w:numId w:val="20"/>
        </w:numPr>
        <w:tabs>
          <w:tab w:val="left" w:pos="567"/>
        </w:tabs>
        <w:ind w:left="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Планируемые меры методической поддержки изучения учебных предметов в 2023-2024 уч.г. на региональном уровне. </w:t>
      </w:r>
    </w:p>
    <w:p w:rsidR="00D854C7" w:rsidRDefault="00D854C7" w:rsidP="00D854C7">
      <w:pPr>
        <w:pStyle w:val="3"/>
        <w:numPr>
          <w:ilvl w:val="2"/>
          <w:numId w:val="20"/>
        </w:numPr>
        <w:tabs>
          <w:tab w:val="left" w:pos="567"/>
        </w:tabs>
        <w:ind w:left="0" w:firstLine="0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Планируемые мероприятия</w:t>
      </w:r>
      <w:r w:rsidRPr="00550D16">
        <w:rPr>
          <w:rFonts w:ascii="Times New Roman" w:hAnsi="Times New Roman"/>
          <w:b w:val="0"/>
        </w:rPr>
        <w:t xml:space="preserve"> методической поддержки изучения учебных предметов в </w:t>
      </w:r>
      <w:r>
        <w:rPr>
          <w:rFonts w:ascii="Times New Roman" w:hAnsi="Times New Roman"/>
          <w:b w:val="0"/>
        </w:rPr>
        <w:t>2023</w:t>
      </w:r>
      <w:r w:rsidRPr="00B171E8">
        <w:rPr>
          <w:rFonts w:ascii="Times New Roman" w:hAnsi="Times New Roman"/>
          <w:b w:val="0"/>
        </w:rPr>
        <w:t>-</w:t>
      </w:r>
      <w:r>
        <w:rPr>
          <w:rFonts w:ascii="Times New Roman" w:hAnsi="Times New Roman"/>
          <w:b w:val="0"/>
        </w:rPr>
        <w:t>2024</w:t>
      </w:r>
      <w:r w:rsidRPr="00B171E8">
        <w:rPr>
          <w:rFonts w:ascii="Times New Roman" w:hAnsi="Times New Roman"/>
          <w:b w:val="0"/>
        </w:rPr>
        <w:t xml:space="preserve"> уч.г. на региональном уровне</w:t>
      </w:r>
      <w:r>
        <w:rPr>
          <w:rFonts w:ascii="Times New Roman" w:hAnsi="Times New Roman"/>
          <w:b w:val="0"/>
        </w:rPr>
        <w:t>, в том числе в ОО с аномально низкими результатами ЕГЭ 2023 г.</w:t>
      </w:r>
    </w:p>
    <w:p w:rsidR="00D854C7" w:rsidRPr="00495F5B" w:rsidRDefault="00D854C7" w:rsidP="00D854C7"/>
    <w:p w:rsidR="00D854C7" w:rsidRDefault="00D854C7" w:rsidP="00D854C7">
      <w:pPr>
        <w:pStyle w:val="af8"/>
        <w:keepNext/>
      </w:pPr>
      <w:r>
        <w:t xml:space="preserve">Таблица </w:t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STYLEREF 1 \s </w:instrText>
      </w:r>
      <w:r w:rsidR="00AA6D39">
        <w:rPr>
          <w:noProof/>
        </w:rPr>
        <w:fldChar w:fldCharType="separate"/>
      </w:r>
      <w:r>
        <w:rPr>
          <w:noProof/>
        </w:rPr>
        <w:t>2</w:t>
      </w:r>
      <w:r w:rsidR="00AA6D39">
        <w:rPr>
          <w:noProof/>
        </w:rPr>
        <w:fldChar w:fldCharType="end"/>
      </w:r>
      <w:r>
        <w:noBreakHyphen/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SEQ Таблица \* ARABIC \s 1 </w:instrText>
      </w:r>
      <w:r w:rsidR="00AA6D39">
        <w:rPr>
          <w:noProof/>
        </w:rPr>
        <w:fldChar w:fldCharType="separate"/>
      </w:r>
      <w:r>
        <w:rPr>
          <w:noProof/>
        </w:rPr>
        <w:t>1</w:t>
      </w:r>
      <w:r w:rsidR="00AA6D39">
        <w:rPr>
          <w:noProof/>
        </w:rPr>
        <w:fldChar w:fldCharType="end"/>
      </w:r>
      <w:r>
        <w:t>5</w:t>
      </w: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1869"/>
        <w:gridCol w:w="5103"/>
        <w:gridCol w:w="2694"/>
      </w:tblGrid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5103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91ECD">
              <w:rPr>
                <w:rFonts w:ascii="Times New Roman" w:hAnsi="Times New Roman"/>
                <w:i/>
                <w:sz w:val="24"/>
                <w:szCs w:val="24"/>
              </w:rPr>
              <w:t>(указать тему и организацию, которая планирует проведение мероприятия)</w:t>
            </w:r>
          </w:p>
        </w:tc>
        <w:tc>
          <w:tcPr>
            <w:tcW w:w="2694" w:type="dxa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Категория участников</w:t>
            </w:r>
          </w:p>
        </w:tc>
      </w:tr>
      <w:tr w:rsidR="00D854C7" w:rsidRPr="00B91ECD" w:rsidTr="00D854C7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Повышение квалификации (КПК, семинары)</w:t>
            </w: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</w:pPr>
            <w:r w:rsidRPr="00B91ECD">
              <w:t>Ок</w:t>
            </w:r>
            <w:r>
              <w:t xml:space="preserve">тябрь 2023г., январь, </w:t>
            </w:r>
            <w:r>
              <w:lastRenderedPageBreak/>
              <w:t xml:space="preserve">февраль, </w:t>
            </w:r>
            <w:r w:rsidRPr="00B91ECD">
              <w:t>март 2024г.</w:t>
            </w:r>
          </w:p>
        </w:tc>
        <w:tc>
          <w:tcPr>
            <w:tcW w:w="5103" w:type="dxa"/>
            <w:shd w:val="clear" w:color="auto" w:fill="auto"/>
          </w:tcPr>
          <w:p w:rsidR="00D854C7" w:rsidRPr="00164D9A" w:rsidRDefault="00D854C7" w:rsidP="00D854C7">
            <w:pPr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  <w:shd w:val="clear" w:color="auto" w:fill="FFFFFF"/>
              </w:rPr>
              <w:lastRenderedPageBreak/>
              <w:t>МКПК «Теоретические и методические аспекты подготовки учащихся к сдаче ГИА</w:t>
            </w:r>
            <w:r w:rsidRPr="00164D9A">
              <w:rPr>
                <w:b/>
                <w:sz w:val="20"/>
                <w:szCs w:val="20"/>
              </w:rPr>
              <w:t>»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lastRenderedPageBreak/>
              <w:t>Модуль: «Особенности подготовки к ГИА по русскому языку и литературе»</w:t>
            </w:r>
          </w:p>
          <w:p w:rsidR="00D854C7" w:rsidRPr="00164D9A" w:rsidRDefault="00D854C7" w:rsidP="00D854C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В программе:</w:t>
            </w:r>
          </w:p>
          <w:p w:rsidR="00D854C7" w:rsidRPr="00164D9A" w:rsidRDefault="00D854C7" w:rsidP="00D854C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-Технология подготовки к ЕГЭ: структура и содержание КИМов по русскому языку и литературе, методические особенности подготовки выпускников.</w:t>
            </w:r>
          </w:p>
          <w:p w:rsidR="00D854C7" w:rsidRPr="00BE399E" w:rsidRDefault="00D854C7" w:rsidP="00D854C7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-Технология подготовки к ОГЭ: структура и содержание КИМов по русскому языку и литературе, методические особенности подготовки выпускников. </w:t>
            </w:r>
          </w:p>
          <w:p w:rsidR="00D854C7" w:rsidRPr="00B91ECD" w:rsidRDefault="00D854C7" w:rsidP="00D854C7">
            <w:pPr>
              <w:shd w:val="clear" w:color="auto" w:fill="FFFFFF"/>
              <w:jc w:val="both"/>
            </w:pPr>
            <w:r w:rsidRPr="00B91ECD">
              <w:t>(ТИРОиПК)</w:t>
            </w:r>
          </w:p>
        </w:tc>
        <w:tc>
          <w:tcPr>
            <w:tcW w:w="2694" w:type="dxa"/>
            <w:vMerge w:val="restart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литературы </w:t>
            </w:r>
            <w:r w:rsidRPr="00B91ECD">
              <w:rPr>
                <w:rFonts w:ascii="Times New Roman" w:hAnsi="Times New Roman"/>
                <w:sz w:val="24"/>
                <w:szCs w:val="24"/>
              </w:rPr>
              <w:t xml:space="preserve">школ ШНОР, </w:t>
            </w:r>
          </w:p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lastRenderedPageBreak/>
              <w:t>молодые педагоги</w:t>
            </w:r>
          </w:p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</w:pPr>
            <w:r w:rsidRPr="00B91ECD">
              <w:t>Апрель 2024г.</w:t>
            </w:r>
          </w:p>
        </w:tc>
        <w:tc>
          <w:tcPr>
            <w:tcW w:w="5103" w:type="dxa"/>
            <w:shd w:val="clear" w:color="auto" w:fill="auto"/>
          </w:tcPr>
          <w:p w:rsidR="00D854C7" w:rsidRPr="00505103" w:rsidRDefault="00D854C7" w:rsidP="00D854C7">
            <w:pPr>
              <w:jc w:val="both"/>
              <w:rPr>
                <w:b/>
                <w:sz w:val="20"/>
                <w:szCs w:val="20"/>
              </w:rPr>
            </w:pPr>
            <w:r w:rsidRPr="00505103">
              <w:rPr>
                <w:b/>
                <w:sz w:val="20"/>
                <w:szCs w:val="20"/>
              </w:rPr>
              <w:t>МКПК «Организация сопровождения педагога в процессе реализации обновленных ФГОС»</w:t>
            </w:r>
          </w:p>
          <w:p w:rsidR="00D854C7" w:rsidRPr="00505103" w:rsidRDefault="00D854C7" w:rsidP="00D854C7">
            <w:pPr>
              <w:jc w:val="both"/>
              <w:rPr>
                <w:rStyle w:val="af7"/>
                <w:b/>
                <w:sz w:val="20"/>
                <w:szCs w:val="20"/>
              </w:rPr>
            </w:pPr>
            <w:r w:rsidRPr="00505103">
              <w:rPr>
                <w:b/>
                <w:i/>
                <w:sz w:val="20"/>
                <w:szCs w:val="20"/>
              </w:rPr>
              <w:t xml:space="preserve">Модуль </w:t>
            </w:r>
            <w:r w:rsidRPr="00505103">
              <w:rPr>
                <w:rStyle w:val="af7"/>
                <w:b/>
                <w:sz w:val="20"/>
                <w:szCs w:val="20"/>
              </w:rPr>
              <w:t>«Реализация требований, обновленных ФГОС в преподавании русского языка и литературы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Style w:val="af7"/>
                <w:b/>
                <w:i w:val="0"/>
                <w:sz w:val="20"/>
                <w:szCs w:val="20"/>
              </w:rPr>
            </w:pPr>
            <w:r w:rsidRPr="004C751E">
              <w:rPr>
                <w:rStyle w:val="af7"/>
                <w:b/>
                <w:sz w:val="20"/>
                <w:szCs w:val="20"/>
              </w:rPr>
              <w:t xml:space="preserve">В программе: 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Style w:val="af7"/>
              </w:rPr>
              <w:t>-</w:t>
            </w:r>
            <w:r w:rsidRPr="004C751E">
              <w:rPr>
                <w:rStyle w:val="af7"/>
                <w:sz w:val="20"/>
                <w:szCs w:val="20"/>
              </w:rPr>
              <w:t>о</w:t>
            </w:r>
            <w:r w:rsidRPr="004C751E">
              <w:rPr>
                <w:rFonts w:eastAsia="Times New Roman"/>
                <w:sz w:val="20"/>
                <w:szCs w:val="20"/>
              </w:rPr>
              <w:t xml:space="preserve">рганизация деятельности учителя по введению обновленных ФГОС, 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-образовательная деятельность по образовательным программам основного общего и среднего общего образования,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 xml:space="preserve">-проектирование учебно-воспитательного процесса, 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-конструирование урока и построение цикла уроков, процессов учебно-методического сопровождения деятельности учителей по развитию УУД у учащихся,</w:t>
            </w:r>
          </w:p>
          <w:p w:rsidR="00D854C7" w:rsidRPr="004C751E" w:rsidRDefault="00D854C7" w:rsidP="00D854C7">
            <w:pPr>
              <w:pStyle w:val="afc"/>
              <w:tabs>
                <w:tab w:val="left" w:pos="960"/>
              </w:tabs>
              <w:snapToGrid w:val="0"/>
              <w:spacing w:after="0"/>
              <w:jc w:val="both"/>
              <w:rPr>
                <w:rFonts w:eastAsia="Times New Roman"/>
                <w:sz w:val="20"/>
                <w:szCs w:val="20"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</w:t>
            </w:r>
            <w:r w:rsidRPr="004C751E">
              <w:rPr>
                <w:rStyle w:val="10"/>
                <w:rFonts w:eastAsia="Andale Sans UI"/>
                <w:b w:val="0"/>
                <w:sz w:val="20"/>
                <w:szCs w:val="20"/>
              </w:rPr>
              <w:t xml:space="preserve"> инновационные подходы к организации учебного процесса (проектная и исследовательская культура педагога и учащегося),</w:t>
            </w:r>
          </w:p>
          <w:p w:rsidR="00D854C7" w:rsidRPr="00B91ECD" w:rsidRDefault="00D854C7" w:rsidP="00D854C7">
            <w:pPr>
              <w:shd w:val="clear" w:color="auto" w:fill="FFFFFF"/>
              <w:jc w:val="both"/>
              <w:rPr>
                <w:b/>
              </w:rPr>
            </w:pPr>
            <w:r w:rsidRPr="004C751E">
              <w:rPr>
                <w:rFonts w:eastAsia="Times New Roman"/>
                <w:sz w:val="20"/>
                <w:szCs w:val="20"/>
              </w:rPr>
              <w:t>-система оценивания образовательных результатов.</w:t>
            </w: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  <w:jc w:val="center"/>
            </w:pPr>
            <w:r>
              <w:t>Сентябрь 2023 г.</w:t>
            </w:r>
          </w:p>
        </w:tc>
        <w:tc>
          <w:tcPr>
            <w:tcW w:w="5103" w:type="dxa"/>
            <w:shd w:val="clear" w:color="auto" w:fill="auto"/>
          </w:tcPr>
          <w:p w:rsidR="00D854C7" w:rsidRPr="00164D9A" w:rsidRDefault="00D854C7" w:rsidP="00D854C7">
            <w:pPr>
              <w:pStyle w:val="afc"/>
              <w:snapToGrid w:val="0"/>
              <w:spacing w:after="0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МКПК «Формирование и оценивание функциональной грамотности школьников»</w:t>
            </w:r>
          </w:p>
          <w:p w:rsidR="00D854C7" w:rsidRPr="00164D9A" w:rsidRDefault="00D854C7" w:rsidP="00D854C7">
            <w:pPr>
              <w:pStyle w:val="afc"/>
              <w:snapToGrid w:val="0"/>
              <w:spacing w:after="0"/>
              <w:jc w:val="both"/>
              <w:rPr>
                <w:b/>
                <w:i/>
                <w:sz w:val="20"/>
                <w:szCs w:val="20"/>
              </w:rPr>
            </w:pPr>
            <w:r w:rsidRPr="00164D9A">
              <w:rPr>
                <w:b/>
                <w:i/>
                <w:sz w:val="20"/>
                <w:szCs w:val="20"/>
              </w:rPr>
              <w:t>Модуль. «Механизмы формирования и оценивания читательской грамотности»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 xml:space="preserve">В программе: 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 нормативно-правовая база;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-механизмы формирования читательской грамотности на уроках; 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-механизмы оценивания образовательных результатов школьников согласно ФГОС;</w:t>
            </w:r>
          </w:p>
          <w:p w:rsidR="00D854C7" w:rsidRPr="00164D9A" w:rsidRDefault="00D854C7" w:rsidP="00D854C7">
            <w:pPr>
              <w:snapToGrid w:val="0"/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-формирование функциональной грамотности: инструменты учителя </w:t>
            </w:r>
          </w:p>
          <w:p w:rsidR="00D854C7" w:rsidRPr="00B91ECD" w:rsidRDefault="00D854C7" w:rsidP="00D854C7">
            <w:pPr>
              <w:shd w:val="clear" w:color="auto" w:fill="FFFFFF"/>
              <w:jc w:val="both"/>
              <w:rPr>
                <w:b/>
              </w:rPr>
            </w:pP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  <w:jc w:val="center"/>
            </w:pPr>
            <w:r>
              <w:t>Январь</w:t>
            </w:r>
            <w:r w:rsidRPr="00B91ECD">
              <w:t xml:space="preserve"> 202</w:t>
            </w:r>
            <w:r>
              <w:t>4</w:t>
            </w:r>
            <w:r w:rsidRPr="00B91ECD">
              <w:t>г.</w:t>
            </w:r>
          </w:p>
        </w:tc>
        <w:tc>
          <w:tcPr>
            <w:tcW w:w="5103" w:type="dxa"/>
            <w:shd w:val="clear" w:color="auto" w:fill="auto"/>
          </w:tcPr>
          <w:p w:rsidR="00D854C7" w:rsidRPr="00164D9A" w:rsidRDefault="00D854C7" w:rsidP="00D854C7">
            <w:pPr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«Методические подходы подготовки обучающихся к устному экзамену по русскому языку»</w:t>
            </w:r>
          </w:p>
          <w:p w:rsidR="00D854C7" w:rsidRPr="00164D9A" w:rsidRDefault="00D854C7" w:rsidP="00D854C7">
            <w:pPr>
              <w:jc w:val="both"/>
              <w:rPr>
                <w:b/>
                <w:sz w:val="20"/>
                <w:szCs w:val="20"/>
              </w:rPr>
            </w:pPr>
            <w:r w:rsidRPr="00164D9A">
              <w:rPr>
                <w:b/>
                <w:sz w:val="20"/>
                <w:szCs w:val="20"/>
              </w:rPr>
              <w:t>В программе:</w:t>
            </w:r>
          </w:p>
          <w:p w:rsidR="00D854C7" w:rsidRPr="00164D9A" w:rsidRDefault="00D854C7" w:rsidP="00D854C7">
            <w:pPr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-государственная политика в области аттестации достижений, обучающихся;</w:t>
            </w:r>
          </w:p>
          <w:p w:rsidR="00D854C7" w:rsidRPr="00164D9A" w:rsidRDefault="00D854C7" w:rsidP="00D854C7">
            <w:pPr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-формирование филологических и общекультурных компетентностей при написании сочинения;</w:t>
            </w:r>
          </w:p>
          <w:p w:rsidR="00D854C7" w:rsidRPr="00164D9A" w:rsidRDefault="00D854C7" w:rsidP="00D854C7">
            <w:pPr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-система работы учителя по подготовке обучающихся к написанию сочинения;</w:t>
            </w:r>
          </w:p>
          <w:p w:rsidR="00D854C7" w:rsidRPr="00164D9A" w:rsidRDefault="00D854C7" w:rsidP="00D854C7">
            <w:pPr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>-практикум по написанию сочинений;</w:t>
            </w:r>
          </w:p>
          <w:p w:rsidR="00D854C7" w:rsidRPr="00164D9A" w:rsidRDefault="00D854C7" w:rsidP="00D854C7">
            <w:pPr>
              <w:jc w:val="both"/>
              <w:rPr>
                <w:sz w:val="20"/>
                <w:szCs w:val="20"/>
              </w:rPr>
            </w:pPr>
            <w:r w:rsidRPr="00164D9A">
              <w:rPr>
                <w:sz w:val="20"/>
                <w:szCs w:val="20"/>
              </w:rPr>
              <w:t xml:space="preserve">-анализ тематических направлений итогового сочинения. </w:t>
            </w:r>
          </w:p>
          <w:p w:rsidR="00D854C7" w:rsidRPr="00B91ECD" w:rsidRDefault="00D854C7" w:rsidP="00D854C7">
            <w:pPr>
              <w:shd w:val="clear" w:color="auto" w:fill="FFFFFF"/>
              <w:jc w:val="both"/>
              <w:rPr>
                <w:color w:val="000000"/>
              </w:rPr>
            </w:pPr>
            <w:r w:rsidRPr="00B91ECD">
              <w:t xml:space="preserve"> 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  <w:jc w:val="center"/>
            </w:pPr>
            <w:r>
              <w:t>Ноябрь 2023г.</w:t>
            </w:r>
          </w:p>
        </w:tc>
        <w:tc>
          <w:tcPr>
            <w:tcW w:w="5103" w:type="dxa"/>
            <w:shd w:val="clear" w:color="auto" w:fill="auto"/>
          </w:tcPr>
          <w:p w:rsidR="00D854C7" w:rsidRPr="00562CC1" w:rsidRDefault="00D854C7" w:rsidP="00D854C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562CC1">
              <w:rPr>
                <w:b/>
                <w:sz w:val="20"/>
                <w:szCs w:val="20"/>
                <w:lang w:eastAsia="ar-SA"/>
              </w:rPr>
              <w:t>МКПК «Практикум по развитию профессиональных предметных и методических компетенций учителя»</w:t>
            </w:r>
          </w:p>
          <w:p w:rsidR="00D854C7" w:rsidRPr="00562CC1" w:rsidRDefault="00D854C7" w:rsidP="00D854C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562CC1">
              <w:rPr>
                <w:b/>
                <w:sz w:val="20"/>
                <w:szCs w:val="20"/>
                <w:lang w:eastAsia="ar-SA"/>
              </w:rPr>
              <w:t xml:space="preserve">Модуль «Совершенствование предметных и методических компетенций учителей русского языка и литературы» </w:t>
            </w:r>
          </w:p>
          <w:p w:rsidR="00D854C7" w:rsidRPr="00562CC1" w:rsidRDefault="00D854C7" w:rsidP="00D854C7">
            <w:pPr>
              <w:jc w:val="both"/>
              <w:rPr>
                <w:b/>
                <w:sz w:val="20"/>
                <w:szCs w:val="20"/>
                <w:lang w:eastAsia="ar-SA"/>
              </w:rPr>
            </w:pPr>
            <w:r w:rsidRPr="00562CC1">
              <w:rPr>
                <w:b/>
                <w:sz w:val="20"/>
                <w:szCs w:val="20"/>
                <w:lang w:eastAsia="ar-SA"/>
              </w:rPr>
              <w:t>В программе:</w:t>
            </w:r>
          </w:p>
          <w:p w:rsidR="00D854C7" w:rsidRPr="00562CC1" w:rsidRDefault="00D854C7" w:rsidP="00D854C7">
            <w:pPr>
              <w:snapToGrid w:val="0"/>
              <w:jc w:val="both"/>
              <w:rPr>
                <w:sz w:val="20"/>
                <w:szCs w:val="20"/>
              </w:rPr>
            </w:pPr>
            <w:r w:rsidRPr="00562CC1">
              <w:rPr>
                <w:sz w:val="20"/>
                <w:szCs w:val="20"/>
                <w:lang w:eastAsia="ar-SA"/>
              </w:rPr>
              <w:t>-</w:t>
            </w:r>
            <w:r w:rsidRPr="00562CC1">
              <w:rPr>
                <w:sz w:val="20"/>
                <w:szCs w:val="20"/>
              </w:rPr>
              <w:t xml:space="preserve"> нормативно-правовая база;</w:t>
            </w:r>
          </w:p>
          <w:p w:rsidR="00D854C7" w:rsidRPr="00562CC1" w:rsidRDefault="00D854C7" w:rsidP="00D854C7">
            <w:pPr>
              <w:jc w:val="both"/>
              <w:rPr>
                <w:sz w:val="20"/>
                <w:szCs w:val="20"/>
                <w:lang w:eastAsia="ar-SA"/>
              </w:rPr>
            </w:pPr>
            <w:r w:rsidRPr="00562CC1">
              <w:rPr>
                <w:sz w:val="20"/>
                <w:szCs w:val="20"/>
                <w:lang w:eastAsia="ar-SA"/>
              </w:rPr>
              <w:t>-сложные вопросы предметного содержания;</w:t>
            </w:r>
          </w:p>
          <w:p w:rsidR="00D854C7" w:rsidRPr="00562CC1" w:rsidRDefault="00D854C7" w:rsidP="00D854C7">
            <w:pPr>
              <w:jc w:val="both"/>
              <w:rPr>
                <w:sz w:val="20"/>
                <w:szCs w:val="20"/>
                <w:lang w:eastAsia="ar-SA"/>
              </w:rPr>
            </w:pPr>
            <w:r w:rsidRPr="00562CC1">
              <w:rPr>
                <w:sz w:val="20"/>
                <w:szCs w:val="20"/>
                <w:lang w:eastAsia="ar-SA"/>
              </w:rPr>
              <w:lastRenderedPageBreak/>
              <w:t>-проблемные вопросы методического содержания;</w:t>
            </w:r>
          </w:p>
          <w:p w:rsidR="00D854C7" w:rsidRPr="00562CC1" w:rsidRDefault="00D854C7" w:rsidP="00D854C7">
            <w:pPr>
              <w:jc w:val="both"/>
              <w:rPr>
                <w:sz w:val="20"/>
                <w:szCs w:val="20"/>
                <w:lang w:eastAsia="ar-SA"/>
              </w:rPr>
            </w:pPr>
            <w:r w:rsidRPr="00562CC1">
              <w:rPr>
                <w:sz w:val="20"/>
                <w:szCs w:val="20"/>
                <w:lang w:eastAsia="ar-SA"/>
              </w:rPr>
              <w:t>-технология оценивания образовательных результатов учащихся</w:t>
            </w:r>
          </w:p>
          <w:p w:rsidR="00D854C7" w:rsidRPr="00B91ECD" w:rsidRDefault="00D854C7" w:rsidP="00D854C7">
            <w:pPr>
              <w:shd w:val="clear" w:color="auto" w:fill="FFFFFF"/>
              <w:jc w:val="both"/>
            </w:pPr>
            <w:r>
              <w:t>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shd w:val="clear" w:color="auto" w:fill="FFFFFF"/>
              <w:jc w:val="center"/>
            </w:pPr>
            <w:r>
              <w:t>Сентябрь 2023г.</w:t>
            </w:r>
          </w:p>
        </w:tc>
        <w:tc>
          <w:tcPr>
            <w:tcW w:w="5103" w:type="dxa"/>
            <w:shd w:val="clear" w:color="auto" w:fill="auto"/>
          </w:tcPr>
          <w:p w:rsidR="00D854C7" w:rsidRPr="00164D9A" w:rsidRDefault="00D854C7" w:rsidP="00D854C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Стажировка: по теме </w:t>
            </w:r>
            <w:r w:rsidRPr="00164D9A">
              <w:rPr>
                <w:sz w:val="20"/>
                <w:szCs w:val="20"/>
              </w:rPr>
              <w:t xml:space="preserve">«Актуальные проблемы языкового и литературного образования» </w:t>
            </w:r>
          </w:p>
          <w:p w:rsidR="00D854C7" w:rsidRPr="00B91ECD" w:rsidRDefault="00D854C7" w:rsidP="00D854C7">
            <w:pPr>
              <w:shd w:val="clear" w:color="auto" w:fill="FFFFFF"/>
              <w:jc w:val="both"/>
            </w:pPr>
            <w:r>
              <w:t>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  <w:shd w:val="clear" w:color="auto" w:fill="auto"/>
          </w:tcPr>
          <w:p w:rsidR="00D854C7" w:rsidRDefault="00D854C7" w:rsidP="00D854C7">
            <w:pPr>
              <w:shd w:val="clear" w:color="auto" w:fill="FFFFFF"/>
              <w:jc w:val="center"/>
            </w:pPr>
            <w: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D854C7" w:rsidRDefault="00D854C7" w:rsidP="00D854C7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Консультации по теме: «</w:t>
            </w:r>
            <w:r w:rsidRPr="00164D9A">
              <w:rPr>
                <w:sz w:val="20"/>
                <w:szCs w:val="20"/>
              </w:rPr>
              <w:t>Технологии подготовки обучающихся к ГИА по русскому языку и литературе</w:t>
            </w:r>
            <w:r>
              <w:rPr>
                <w:sz w:val="20"/>
                <w:szCs w:val="20"/>
              </w:rPr>
              <w:t>»</w:t>
            </w:r>
          </w:p>
          <w:p w:rsidR="00D854C7" w:rsidRDefault="00D854C7" w:rsidP="00D854C7">
            <w:pPr>
              <w:contextualSpacing/>
              <w:jc w:val="both"/>
              <w:rPr>
                <w:sz w:val="20"/>
                <w:szCs w:val="20"/>
              </w:rPr>
            </w:pPr>
            <w:r>
              <w:t>(ТИРОиПК)</w:t>
            </w:r>
          </w:p>
        </w:tc>
        <w:tc>
          <w:tcPr>
            <w:tcW w:w="2694" w:type="dxa"/>
            <w:vMerge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10207" w:type="dxa"/>
            <w:gridSpan w:val="4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1ECD">
              <w:rPr>
                <w:rFonts w:ascii="Times New Roman" w:hAnsi="Times New Roman"/>
                <w:b/>
                <w:sz w:val="24"/>
                <w:szCs w:val="24"/>
              </w:rPr>
              <w:t>Учебно-методические объединения</w:t>
            </w: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103" w:type="dxa"/>
            <w:shd w:val="clear" w:color="auto" w:fill="auto"/>
          </w:tcPr>
          <w:p w:rsidR="00D854C7" w:rsidRPr="00CE40C4" w:rsidRDefault="00D854C7" w:rsidP="00D854C7">
            <w:pPr>
              <w:ind w:firstLine="567"/>
              <w:jc w:val="both"/>
            </w:pPr>
            <w:r w:rsidRPr="00B91ECD">
              <w:t xml:space="preserve">Темы для обсуждения на заседаниях </w:t>
            </w:r>
            <w:r w:rsidRPr="00CE40C4">
              <w:t>методических объединений (РУМО, МУМО, ШМО):</w:t>
            </w:r>
          </w:p>
          <w:p w:rsidR="00D854C7" w:rsidRPr="00B91ECD" w:rsidRDefault="00D854C7" w:rsidP="00D854C7">
            <w:pPr>
              <w:ind w:firstLine="709"/>
              <w:jc w:val="both"/>
            </w:pPr>
            <w:r w:rsidRPr="00CE40C4">
              <w:t>-методика преподавания русского языка и литературы</w:t>
            </w:r>
          </w:p>
        </w:tc>
        <w:tc>
          <w:tcPr>
            <w:tcW w:w="2694" w:type="dxa"/>
            <w:vMerge w:val="restart"/>
            <w:vAlign w:val="center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методических объединений</w:t>
            </w:r>
          </w:p>
          <w:p w:rsidR="00D854C7" w:rsidRPr="00B91ECD" w:rsidRDefault="00D854C7" w:rsidP="00D854C7">
            <w:pPr>
              <w:rPr>
                <w:b/>
                <w:bCs/>
                <w:color w:val="000000" w:themeColor="text1"/>
              </w:rPr>
            </w:pPr>
          </w:p>
        </w:tc>
      </w:tr>
      <w:tr w:rsidR="00D854C7" w:rsidRPr="00B91ECD" w:rsidTr="00D854C7">
        <w:trPr>
          <w:jc w:val="center"/>
        </w:trPr>
        <w:tc>
          <w:tcPr>
            <w:tcW w:w="541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  <w:shd w:val="clear" w:color="auto" w:fill="auto"/>
          </w:tcPr>
          <w:p w:rsidR="00D854C7" w:rsidRPr="00B91ECD" w:rsidRDefault="00D854C7" w:rsidP="00D854C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>Ноябрь, январь</w:t>
            </w:r>
          </w:p>
        </w:tc>
        <w:tc>
          <w:tcPr>
            <w:tcW w:w="5103" w:type="dxa"/>
            <w:shd w:val="clear" w:color="auto" w:fill="auto"/>
          </w:tcPr>
          <w:p w:rsidR="00D854C7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ECD">
              <w:rPr>
                <w:rFonts w:ascii="Times New Roman" w:hAnsi="Times New Roman"/>
                <w:sz w:val="24"/>
                <w:szCs w:val="24"/>
              </w:rPr>
              <w:t xml:space="preserve">Проведение консультаций по вопросам использования межпредметных связей на уроках </w:t>
            </w:r>
            <w:r>
              <w:rPr>
                <w:rFonts w:ascii="Times New Roman" w:hAnsi="Times New Roman"/>
                <w:sz w:val="24"/>
                <w:szCs w:val="24"/>
              </w:rPr>
              <w:t>русского языка</w:t>
            </w:r>
          </w:p>
          <w:p w:rsidR="00D854C7" w:rsidRPr="00CF35C3" w:rsidRDefault="00D854C7" w:rsidP="00D854C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5C3">
              <w:rPr>
                <w:rFonts w:ascii="Times New Roman" w:hAnsi="Times New Roman"/>
              </w:rPr>
              <w:t>(ТИРОиПК)</w:t>
            </w:r>
          </w:p>
        </w:tc>
        <w:tc>
          <w:tcPr>
            <w:tcW w:w="2694" w:type="dxa"/>
            <w:vMerge/>
            <w:vAlign w:val="center"/>
          </w:tcPr>
          <w:p w:rsidR="00D854C7" w:rsidRPr="00B91ECD" w:rsidRDefault="00D854C7" w:rsidP="00D854C7">
            <w:pPr>
              <w:rPr>
                <w:b/>
                <w:bCs/>
                <w:color w:val="000000" w:themeColor="text1"/>
              </w:rPr>
            </w:pPr>
          </w:p>
        </w:tc>
      </w:tr>
    </w:tbl>
    <w:p w:rsidR="00D854C7" w:rsidRDefault="00D854C7" w:rsidP="00D854C7"/>
    <w:p w:rsidR="00D854C7" w:rsidRPr="00495F5B" w:rsidRDefault="00D854C7" w:rsidP="00D854C7"/>
    <w:p w:rsidR="00D854C7" w:rsidRPr="00550D16" w:rsidRDefault="00D854C7" w:rsidP="00D854C7">
      <w:pPr>
        <w:pStyle w:val="3"/>
        <w:numPr>
          <w:ilvl w:val="2"/>
          <w:numId w:val="20"/>
        </w:numPr>
        <w:tabs>
          <w:tab w:val="left" w:pos="567"/>
        </w:tabs>
        <w:rPr>
          <w:rFonts w:ascii="Times New Roman" w:hAnsi="Times New Roman"/>
          <w:b w:val="0"/>
        </w:rPr>
      </w:pPr>
      <w:r w:rsidRPr="00B171E8">
        <w:rPr>
          <w:rFonts w:ascii="Times New Roman" w:hAnsi="Times New Roman"/>
          <w:b w:val="0"/>
        </w:rPr>
        <w:t>Трансляция эффективных педагогических практик ОО с наиболе</w:t>
      </w:r>
      <w:r w:rsidRPr="00550D16">
        <w:rPr>
          <w:rFonts w:ascii="Times New Roman" w:hAnsi="Times New Roman"/>
          <w:b w:val="0"/>
        </w:rPr>
        <w:t xml:space="preserve">е высокими результатами ЕГЭ </w:t>
      </w:r>
      <w:r>
        <w:rPr>
          <w:rFonts w:ascii="Times New Roman" w:hAnsi="Times New Roman"/>
          <w:b w:val="0"/>
        </w:rPr>
        <w:t>2023</w:t>
      </w:r>
      <w:r w:rsidRPr="00550D16">
        <w:rPr>
          <w:rFonts w:ascii="Times New Roman" w:hAnsi="Times New Roman"/>
          <w:b w:val="0"/>
        </w:rPr>
        <w:t>г.</w:t>
      </w:r>
    </w:p>
    <w:p w:rsidR="00D854C7" w:rsidRDefault="00D854C7" w:rsidP="00D854C7">
      <w:pPr>
        <w:pStyle w:val="af8"/>
        <w:keepNext/>
      </w:pPr>
      <w:r>
        <w:t xml:space="preserve">Таблица </w:t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STYLEREF 1 \s </w:instrText>
      </w:r>
      <w:r w:rsidR="00AA6D39">
        <w:rPr>
          <w:noProof/>
        </w:rPr>
        <w:fldChar w:fldCharType="separate"/>
      </w:r>
      <w:r>
        <w:rPr>
          <w:noProof/>
        </w:rPr>
        <w:t>2</w:t>
      </w:r>
      <w:r w:rsidR="00AA6D39">
        <w:rPr>
          <w:noProof/>
        </w:rPr>
        <w:fldChar w:fldCharType="end"/>
      </w:r>
      <w:r>
        <w:noBreakHyphen/>
      </w:r>
      <w:r w:rsidR="00AA6D39">
        <w:rPr>
          <w:noProof/>
        </w:rPr>
        <w:fldChar w:fldCharType="begin"/>
      </w:r>
      <w:r w:rsidR="00AA6D39">
        <w:rPr>
          <w:noProof/>
        </w:rPr>
        <w:instrText xml:space="preserve"> SEQ Таблица \* ARABIC \s 1 </w:instrText>
      </w:r>
      <w:r w:rsidR="00AA6D39">
        <w:rPr>
          <w:noProof/>
        </w:rPr>
        <w:fldChar w:fldCharType="separate"/>
      </w:r>
      <w:r>
        <w:rPr>
          <w:noProof/>
        </w:rPr>
        <w:t>1</w:t>
      </w:r>
      <w:r w:rsidR="00AA6D39">
        <w:rPr>
          <w:noProof/>
        </w:rPr>
        <w:fldChar w:fldCharType="end"/>
      </w:r>
      <w:r>
        <w:t>6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2272"/>
        <w:gridCol w:w="7350"/>
      </w:tblGrid>
      <w:tr w:rsidR="00D854C7" w:rsidRPr="00F3440C" w:rsidTr="00D854C7">
        <w:tc>
          <w:tcPr>
            <w:tcW w:w="598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12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i/>
                <w:sz w:val="24"/>
                <w:szCs w:val="24"/>
              </w:rPr>
              <w:t>(месяц)</w:t>
            </w:r>
          </w:p>
        </w:tc>
        <w:tc>
          <w:tcPr>
            <w:tcW w:w="7797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3440C">
              <w:rPr>
                <w:rFonts w:ascii="Times New Roman" w:hAnsi="Times New Roman"/>
                <w:i/>
                <w:sz w:val="24"/>
                <w:szCs w:val="24"/>
              </w:rPr>
              <w:t>(указать формат, тему и организацию, которая планирует проведение мероприятия)</w:t>
            </w:r>
          </w:p>
        </w:tc>
      </w:tr>
      <w:tr w:rsidR="00D854C7" w:rsidRPr="00F3440C" w:rsidTr="00D854C7">
        <w:tc>
          <w:tcPr>
            <w:tcW w:w="598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shd w:val="clear" w:color="auto" w:fill="auto"/>
          </w:tcPr>
          <w:p w:rsidR="00D854C7" w:rsidRPr="00B91ECD" w:rsidRDefault="00D854C7" w:rsidP="00D854C7">
            <w:pPr>
              <w:pStyle w:val="afc"/>
              <w:spacing w:after="0"/>
              <w:rPr>
                <w:bCs/>
              </w:rPr>
            </w:pPr>
            <w:r w:rsidRPr="00B91ECD">
              <w:rPr>
                <w:bCs/>
              </w:rPr>
              <w:t>Срок проведения:октября 2023г.</w:t>
            </w:r>
          </w:p>
          <w:p w:rsidR="00D854C7" w:rsidRPr="00B91ECD" w:rsidRDefault="00D854C7" w:rsidP="00D854C7">
            <w:pPr>
              <w:shd w:val="clear" w:color="auto" w:fill="FFFFFF"/>
              <w:jc w:val="center"/>
            </w:pPr>
          </w:p>
        </w:tc>
        <w:tc>
          <w:tcPr>
            <w:tcW w:w="7797" w:type="dxa"/>
            <w:shd w:val="clear" w:color="auto" w:fill="auto"/>
          </w:tcPr>
          <w:p w:rsidR="00D854C7" w:rsidRPr="00B91ECD" w:rsidRDefault="00D854C7" w:rsidP="00D854C7">
            <w:pPr>
              <w:pStyle w:val="afc"/>
              <w:spacing w:after="0"/>
              <w:jc w:val="both"/>
            </w:pPr>
            <w:r w:rsidRPr="00B91ECD">
              <w:t>Конференция «Реализация обновленных федеральных государственных образовательных стандартов общего образования»</w:t>
            </w:r>
          </w:p>
          <w:p w:rsidR="00D854C7" w:rsidRPr="00B91ECD" w:rsidRDefault="00D854C7" w:rsidP="00D854C7">
            <w:pPr>
              <w:pStyle w:val="afc"/>
              <w:spacing w:after="0"/>
              <w:jc w:val="both"/>
            </w:pPr>
            <w:r w:rsidRPr="00B91ECD">
              <w:t>Цель:</w:t>
            </w:r>
            <w:r w:rsidRPr="00B91ECD">
              <w:rPr>
                <w:rStyle w:val="11"/>
                <w:rFonts w:eastAsia="Andale Sans UI"/>
              </w:rPr>
              <w:t>обсуждение вопросов апробации и внедрения обновленных ФГОС, формирования и оц</w:t>
            </w:r>
            <w:r>
              <w:rPr>
                <w:rStyle w:val="11"/>
                <w:rFonts w:eastAsia="Andale Sans UI"/>
              </w:rPr>
              <w:t xml:space="preserve">енки функциональной грамотности. </w:t>
            </w:r>
            <w:r w:rsidRPr="00B91ECD">
              <w:t>(ТИРОиПК)</w:t>
            </w:r>
          </w:p>
        </w:tc>
      </w:tr>
      <w:tr w:rsidR="00D854C7" w:rsidRPr="00F3440C" w:rsidTr="00D854C7">
        <w:tc>
          <w:tcPr>
            <w:tcW w:w="598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440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  <w:shd w:val="clear" w:color="auto" w:fill="auto"/>
          </w:tcPr>
          <w:p w:rsidR="00D854C7" w:rsidRPr="00B91ECD" w:rsidRDefault="00D854C7" w:rsidP="00D854C7">
            <w:pPr>
              <w:pStyle w:val="afc"/>
              <w:spacing w:after="0"/>
              <w:rPr>
                <w:bCs/>
              </w:rPr>
            </w:pPr>
            <w:r w:rsidRPr="00226EE9">
              <w:rPr>
                <w:bCs/>
              </w:rPr>
              <w:t>Срок проведения:</w:t>
            </w:r>
            <w:r w:rsidRPr="00B91ECD">
              <w:rPr>
                <w:bCs/>
              </w:rPr>
              <w:t>ноябрь 2023г.</w:t>
            </w:r>
          </w:p>
          <w:p w:rsidR="00D854C7" w:rsidRPr="00B91ECD" w:rsidRDefault="00D854C7" w:rsidP="00D854C7">
            <w:pPr>
              <w:pStyle w:val="afc"/>
              <w:spacing w:after="0"/>
              <w:rPr>
                <w:b/>
                <w:bCs/>
              </w:rPr>
            </w:pPr>
          </w:p>
        </w:tc>
        <w:tc>
          <w:tcPr>
            <w:tcW w:w="7797" w:type="dxa"/>
            <w:shd w:val="clear" w:color="auto" w:fill="auto"/>
          </w:tcPr>
          <w:p w:rsidR="00D854C7" w:rsidRDefault="00D854C7" w:rsidP="00D854C7">
            <w:pPr>
              <w:pStyle w:val="afc"/>
              <w:spacing w:after="0"/>
              <w:jc w:val="both"/>
              <w:rPr>
                <w:sz w:val="28"/>
                <w:szCs w:val="28"/>
              </w:rPr>
            </w:pPr>
            <w:r w:rsidRPr="00781A6D">
              <w:t>Проведение международной научно-практической конференции «Функционирование  и развитие русского языка как государственного и языка межнационального общения».</w:t>
            </w:r>
          </w:p>
          <w:p w:rsidR="00D854C7" w:rsidRPr="00B91ECD" w:rsidRDefault="00D854C7" w:rsidP="00D854C7">
            <w:pPr>
              <w:pStyle w:val="afc"/>
              <w:spacing w:after="0"/>
              <w:jc w:val="both"/>
            </w:pPr>
            <w:r w:rsidRPr="00B91ECD">
              <w:t>(ТИРОиПК)</w:t>
            </w:r>
          </w:p>
        </w:tc>
      </w:tr>
      <w:tr w:rsidR="00D854C7" w:rsidRPr="00F3440C" w:rsidTr="00D854C7">
        <w:tc>
          <w:tcPr>
            <w:tcW w:w="598" w:type="dxa"/>
            <w:shd w:val="clear" w:color="auto" w:fill="auto"/>
          </w:tcPr>
          <w:p w:rsidR="00D854C7" w:rsidRPr="00F3440C" w:rsidRDefault="00D854C7" w:rsidP="00D854C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:rsidR="00D854C7" w:rsidRPr="00B91ECD" w:rsidRDefault="00D854C7" w:rsidP="00D854C7">
            <w:pPr>
              <w:pStyle w:val="afc"/>
              <w:spacing w:after="0"/>
              <w:rPr>
                <w:bCs/>
              </w:rPr>
            </w:pPr>
            <w:r w:rsidRPr="00B91ECD">
              <w:rPr>
                <w:bCs/>
              </w:rPr>
              <w:t>Февраль 2024г.</w:t>
            </w:r>
          </w:p>
        </w:tc>
        <w:tc>
          <w:tcPr>
            <w:tcW w:w="7797" w:type="dxa"/>
            <w:shd w:val="clear" w:color="auto" w:fill="auto"/>
          </w:tcPr>
          <w:p w:rsidR="00D854C7" w:rsidRDefault="00D854C7" w:rsidP="00D854C7">
            <w:pPr>
              <w:jc w:val="center"/>
              <w:rPr>
                <w:bCs/>
              </w:rPr>
            </w:pPr>
            <w:r>
              <w:rPr>
                <w:bCs/>
              </w:rPr>
              <w:t>Издание м</w:t>
            </w:r>
            <w:r w:rsidRPr="00B91ECD">
              <w:rPr>
                <w:bCs/>
              </w:rPr>
              <w:t>етодически</w:t>
            </w:r>
            <w:r>
              <w:rPr>
                <w:bCs/>
              </w:rPr>
              <w:t>х</w:t>
            </w:r>
            <w:r w:rsidRPr="00B91ECD">
              <w:rPr>
                <w:bCs/>
              </w:rPr>
              <w:t xml:space="preserve"> рекомендаци</w:t>
            </w:r>
            <w:r>
              <w:rPr>
                <w:bCs/>
              </w:rPr>
              <w:t>й</w:t>
            </w:r>
            <w:r w:rsidRPr="00B91ECD">
              <w:rPr>
                <w:bCs/>
              </w:rPr>
              <w:t xml:space="preserve"> «Функциональная грамотность в соответ</w:t>
            </w:r>
            <w:r>
              <w:rPr>
                <w:bCs/>
              </w:rPr>
              <w:t>ствии с обновленными ФГОС ООО</w:t>
            </w:r>
            <w:r w:rsidRPr="00B91ECD">
              <w:rPr>
                <w:bCs/>
              </w:rPr>
              <w:t>»</w:t>
            </w:r>
          </w:p>
          <w:p w:rsidR="00D854C7" w:rsidRPr="00B91ECD" w:rsidRDefault="00D854C7" w:rsidP="00D854C7">
            <w:pPr>
              <w:jc w:val="both"/>
              <w:rPr>
                <w:b/>
              </w:rPr>
            </w:pPr>
            <w:r w:rsidRPr="00B91ECD">
              <w:t>(ТИРОиПК)</w:t>
            </w:r>
          </w:p>
        </w:tc>
      </w:tr>
    </w:tbl>
    <w:p w:rsidR="00D854C7" w:rsidRDefault="00D854C7" w:rsidP="00D854C7"/>
    <w:p w:rsidR="00D854C7" w:rsidRPr="00CE40C4" w:rsidRDefault="00D854C7" w:rsidP="00D854C7">
      <w:pPr>
        <w:ind w:firstLine="709"/>
        <w:jc w:val="both"/>
      </w:pPr>
      <w:r w:rsidRPr="00CE40C4">
        <w:t>Проводится постоянное информационное сопровождение по проведенным мероприятиям в средствах массовой информации, социальных сетях, на официальных сайтах Минобра РТ и Тувинского института развития образования и повышения квалификации.</w:t>
      </w:r>
    </w:p>
    <w:p w:rsidR="00D854C7" w:rsidRPr="00CE40C4" w:rsidRDefault="00D854C7" w:rsidP="00D854C7">
      <w:pPr>
        <w:ind w:firstLine="709"/>
        <w:jc w:val="both"/>
      </w:pPr>
      <w:r w:rsidRPr="00CE40C4">
        <w:t>При организации и проведении конкурсных мероприятий и обучающих мероприятий постоянно приглашаются СМИ, размещаются материалы на официальных сайтах Минобра РТ, Тувинского института развития образования и повышения квалификации, а также в социальных сетях:</w:t>
      </w:r>
    </w:p>
    <w:p w:rsidR="00D854C7" w:rsidRPr="00CE40C4" w:rsidRDefault="0052482B" w:rsidP="00D854C7">
      <w:pPr>
        <w:ind w:firstLine="709"/>
        <w:jc w:val="both"/>
      </w:pPr>
      <w:hyperlink r:id="rId21" w:history="1">
        <w:r w:rsidR="00D854C7" w:rsidRPr="00CE40C4">
          <w:rPr>
            <w:rStyle w:val="afe"/>
          </w:rPr>
          <w:t>http://ipktuva.ru/?q=content/respublikanskiy-stihotvorno-prozaicheskiy-konkurs-rodnoy-yazyk-dusha-naroda-posvyashchennyy</w:t>
        </w:r>
      </w:hyperlink>
      <w:r w:rsidR="00D854C7" w:rsidRPr="00CE40C4">
        <w:t xml:space="preserve"> Конкурс «Родной язык - душа народа»</w:t>
      </w:r>
    </w:p>
    <w:p w:rsidR="00D854C7" w:rsidRPr="00CE40C4" w:rsidRDefault="0052482B" w:rsidP="00D854C7">
      <w:pPr>
        <w:ind w:firstLine="709"/>
        <w:jc w:val="both"/>
      </w:pPr>
      <w:hyperlink r:id="rId22" w:history="1">
        <w:r w:rsidR="00D854C7" w:rsidRPr="00CE40C4">
          <w:rPr>
            <w:rStyle w:val="afe"/>
          </w:rPr>
          <w:t>http://ipktuva.ru/?q=content/zavershilsya-modulnyy-kurs-dlya-uchiteley-russkogo-yazyka-i-literatury-teoreticheskie-i</w:t>
        </w:r>
      </w:hyperlink>
      <w:r w:rsidR="00D854C7" w:rsidRPr="00CE40C4">
        <w:t xml:space="preserve">  МКПК «Теоретические и методические аспекты </w:t>
      </w:r>
      <w:r w:rsidR="00D854C7" w:rsidRPr="00CE40C4">
        <w:lastRenderedPageBreak/>
        <w:t>подготовки учащихся к сдаче ГИА»Модуль: «Особенности подготовки к ГИА по русскому языку».</w:t>
      </w:r>
    </w:p>
    <w:p w:rsidR="00D854C7" w:rsidRPr="00CE40C4" w:rsidRDefault="0052482B" w:rsidP="00D854C7">
      <w:pPr>
        <w:ind w:firstLine="709"/>
        <w:jc w:val="both"/>
      </w:pPr>
      <w:hyperlink r:id="rId23" w:history="1">
        <w:r w:rsidR="00D854C7" w:rsidRPr="00CE40C4">
          <w:rPr>
            <w:rStyle w:val="afe"/>
            <w:lang w:val="en-US"/>
          </w:rPr>
          <w:t>https</w:t>
        </w:r>
        <w:r w:rsidR="00D854C7" w:rsidRPr="00CE40C4">
          <w:rPr>
            <w:rStyle w:val="afe"/>
          </w:rPr>
          <w:t>://</w:t>
        </w:r>
        <w:r w:rsidR="00D854C7" w:rsidRPr="00CE40C4">
          <w:rPr>
            <w:rStyle w:val="afe"/>
            <w:lang w:val="en-US"/>
          </w:rPr>
          <w:t>ipktuva</w:t>
        </w:r>
        <w:r w:rsidR="00D854C7" w:rsidRPr="00CE40C4">
          <w:rPr>
            <w:rStyle w:val="afe"/>
          </w:rPr>
          <w:t>.</w:t>
        </w:r>
        <w:r w:rsidR="00D854C7" w:rsidRPr="00CE40C4">
          <w:rPr>
            <w:rStyle w:val="afe"/>
            <w:lang w:val="en-US"/>
          </w:rPr>
          <w:t>ru</w:t>
        </w:r>
        <w:r w:rsidR="00D854C7" w:rsidRPr="00CE40C4">
          <w:rPr>
            <w:rStyle w:val="afe"/>
          </w:rPr>
          <w:t>/?</w:t>
        </w:r>
        <w:r w:rsidR="00D854C7" w:rsidRPr="00CE40C4">
          <w:rPr>
            <w:rStyle w:val="afe"/>
            <w:lang w:val="en-US"/>
          </w:rPr>
          <w:t>q</w:t>
        </w:r>
        <w:r w:rsidR="00D854C7" w:rsidRPr="00CE40C4">
          <w:rPr>
            <w:rStyle w:val="afe"/>
          </w:rPr>
          <w:t>=</w:t>
        </w:r>
        <w:r w:rsidR="00D854C7" w:rsidRPr="00CE40C4">
          <w:rPr>
            <w:rStyle w:val="afe"/>
            <w:lang w:val="en-US"/>
          </w:rPr>
          <w:t>content</w:t>
        </w:r>
        <w:r w:rsidR="00D854C7" w:rsidRPr="00CE40C4">
          <w:rPr>
            <w:rStyle w:val="afe"/>
          </w:rPr>
          <w:t>/24-</w:t>
        </w:r>
        <w:r w:rsidR="00D854C7" w:rsidRPr="00CE40C4">
          <w:rPr>
            <w:rStyle w:val="afe"/>
            <w:lang w:val="en-US"/>
          </w:rPr>
          <w:t>marta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proveden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regionalnyy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etap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ii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mezhdunarodnyy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konkurs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chtecov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sredi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uchiteley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i</w:t>
        </w:r>
      </w:hyperlink>
    </w:p>
    <w:p w:rsidR="00D854C7" w:rsidRPr="00CE40C4" w:rsidRDefault="0052482B" w:rsidP="00D854C7">
      <w:pPr>
        <w:ind w:firstLine="709"/>
        <w:jc w:val="both"/>
      </w:pPr>
      <w:hyperlink r:id="rId24" w:history="1">
        <w:r w:rsidR="00D854C7" w:rsidRPr="00CE40C4">
          <w:rPr>
            <w:rStyle w:val="afe"/>
            <w:lang w:val="en-US"/>
          </w:rPr>
          <w:t>https</w:t>
        </w:r>
        <w:r w:rsidR="00D854C7" w:rsidRPr="00CE40C4">
          <w:rPr>
            <w:rStyle w:val="afe"/>
          </w:rPr>
          <w:t>://</w:t>
        </w:r>
        <w:r w:rsidR="00D854C7" w:rsidRPr="00CE40C4">
          <w:rPr>
            <w:rStyle w:val="afe"/>
            <w:lang w:val="en-US"/>
          </w:rPr>
          <w:t>ipktuva</w:t>
        </w:r>
        <w:r w:rsidR="00D854C7" w:rsidRPr="00CE40C4">
          <w:rPr>
            <w:rStyle w:val="afe"/>
          </w:rPr>
          <w:t>.</w:t>
        </w:r>
        <w:r w:rsidR="00D854C7" w:rsidRPr="00CE40C4">
          <w:rPr>
            <w:rStyle w:val="afe"/>
            <w:lang w:val="en-US"/>
          </w:rPr>
          <w:t>ru</w:t>
        </w:r>
        <w:r w:rsidR="00D854C7" w:rsidRPr="00CE40C4">
          <w:rPr>
            <w:rStyle w:val="afe"/>
          </w:rPr>
          <w:t>/?</w:t>
        </w:r>
        <w:r w:rsidR="00D854C7" w:rsidRPr="00CE40C4">
          <w:rPr>
            <w:rStyle w:val="afe"/>
            <w:lang w:val="en-US"/>
          </w:rPr>
          <w:t>q</w:t>
        </w:r>
        <w:r w:rsidR="00D854C7" w:rsidRPr="00CE40C4">
          <w:rPr>
            <w:rStyle w:val="afe"/>
          </w:rPr>
          <w:t>=</w:t>
        </w:r>
        <w:r w:rsidR="00D854C7" w:rsidRPr="00CE40C4">
          <w:rPr>
            <w:rStyle w:val="afe"/>
            <w:lang w:val="en-US"/>
          </w:rPr>
          <w:t>content</w:t>
        </w:r>
        <w:r w:rsidR="00D854C7" w:rsidRPr="00CE40C4">
          <w:rPr>
            <w:rStyle w:val="afe"/>
          </w:rPr>
          <w:t>/22-</w:t>
        </w:r>
        <w:r w:rsidR="00D854C7" w:rsidRPr="00CE40C4">
          <w:rPr>
            <w:rStyle w:val="afe"/>
            <w:lang w:val="en-US"/>
          </w:rPr>
          <w:t>marta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sostoyalsya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regionalnyy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etap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mezhdunarodnogo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konkursa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yunyh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chtecov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zhivaya</w:t>
        </w:r>
      </w:hyperlink>
    </w:p>
    <w:p w:rsidR="00D854C7" w:rsidRPr="00CE40C4" w:rsidRDefault="0052482B" w:rsidP="00D854C7">
      <w:pPr>
        <w:ind w:firstLine="709"/>
        <w:jc w:val="both"/>
      </w:pPr>
      <w:hyperlink r:id="rId25" w:history="1">
        <w:r w:rsidR="00D854C7" w:rsidRPr="00CE40C4">
          <w:rPr>
            <w:rStyle w:val="afe"/>
            <w:lang w:val="en-US"/>
          </w:rPr>
          <w:t>https</w:t>
        </w:r>
        <w:r w:rsidR="00D854C7" w:rsidRPr="00CE40C4">
          <w:rPr>
            <w:rStyle w:val="afe"/>
          </w:rPr>
          <w:t>://</w:t>
        </w:r>
        <w:r w:rsidR="00D854C7" w:rsidRPr="00CE40C4">
          <w:rPr>
            <w:rStyle w:val="afe"/>
            <w:lang w:val="en-US"/>
          </w:rPr>
          <w:t>ipktuva</w:t>
        </w:r>
        <w:r w:rsidR="00D854C7" w:rsidRPr="00CE40C4">
          <w:rPr>
            <w:rStyle w:val="afe"/>
          </w:rPr>
          <w:t>.</w:t>
        </w:r>
        <w:r w:rsidR="00D854C7" w:rsidRPr="00CE40C4">
          <w:rPr>
            <w:rStyle w:val="afe"/>
            <w:lang w:val="en-US"/>
          </w:rPr>
          <w:t>ru</w:t>
        </w:r>
        <w:r w:rsidR="00D854C7" w:rsidRPr="00CE40C4">
          <w:rPr>
            <w:rStyle w:val="afe"/>
          </w:rPr>
          <w:t>/?</w:t>
        </w:r>
        <w:r w:rsidR="00D854C7" w:rsidRPr="00CE40C4">
          <w:rPr>
            <w:rStyle w:val="afe"/>
            <w:lang w:val="en-US"/>
          </w:rPr>
          <w:t>q</w:t>
        </w:r>
        <w:r w:rsidR="00D854C7" w:rsidRPr="00CE40C4">
          <w:rPr>
            <w:rStyle w:val="afe"/>
          </w:rPr>
          <w:t>=</w:t>
        </w:r>
        <w:r w:rsidR="00D854C7" w:rsidRPr="00CE40C4">
          <w:rPr>
            <w:rStyle w:val="afe"/>
            <w:lang w:val="en-US"/>
          </w:rPr>
          <w:t>content</w:t>
        </w:r>
        <w:r w:rsidR="00D854C7" w:rsidRPr="00CE40C4">
          <w:rPr>
            <w:rStyle w:val="afe"/>
          </w:rPr>
          <w:t>/</w:t>
        </w:r>
        <w:r w:rsidR="00D854C7" w:rsidRPr="00CE40C4">
          <w:rPr>
            <w:rStyle w:val="afe"/>
            <w:lang w:val="en-US"/>
          </w:rPr>
          <w:t>segodnya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zavershaetsya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modulnyy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kurs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teoreticheskie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i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metodicheskie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aspekty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podgotovki</w:t>
        </w:r>
      </w:hyperlink>
    </w:p>
    <w:p w:rsidR="00D854C7" w:rsidRPr="00CE40C4" w:rsidRDefault="0052482B" w:rsidP="00D854C7">
      <w:pPr>
        <w:ind w:firstLine="709"/>
        <w:jc w:val="both"/>
      </w:pPr>
      <w:hyperlink r:id="rId26" w:history="1">
        <w:r w:rsidR="00D854C7" w:rsidRPr="00CE40C4">
          <w:rPr>
            <w:rStyle w:val="afe"/>
          </w:rPr>
          <w:t>https://ipktuva.ru/?q=content/proveden-kratkosrochnyy-kurs-povysheniya-kvalifikacii-metodika-prepodavaniya</w:t>
        </w:r>
      </w:hyperlink>
      <w:r w:rsidR="00D854C7" w:rsidRPr="00CE40C4">
        <w:t>Краткосрочный курс повышения квалификации «Методика преподавания общеобразовательной учебной дисциплины (предмета) «Русский язык» с учетом профессиональной направленности программ СПО, реализуемых на базе основного общего образования»</w:t>
      </w:r>
    </w:p>
    <w:p w:rsidR="00D854C7" w:rsidRPr="00CE40C4" w:rsidRDefault="0052482B" w:rsidP="00D854C7">
      <w:pPr>
        <w:ind w:firstLine="709"/>
        <w:jc w:val="both"/>
      </w:pPr>
      <w:hyperlink r:id="rId27" w:history="1">
        <w:r w:rsidR="00D854C7" w:rsidRPr="00CE40C4">
          <w:rPr>
            <w:rStyle w:val="afe"/>
            <w:lang w:val="en-US"/>
          </w:rPr>
          <w:t>https</w:t>
        </w:r>
        <w:r w:rsidR="00D854C7" w:rsidRPr="00CE40C4">
          <w:rPr>
            <w:rStyle w:val="afe"/>
          </w:rPr>
          <w:t>://</w:t>
        </w:r>
        <w:r w:rsidR="00D854C7" w:rsidRPr="00CE40C4">
          <w:rPr>
            <w:rStyle w:val="afe"/>
            <w:lang w:val="en-US"/>
          </w:rPr>
          <w:t>ipktuva</w:t>
        </w:r>
        <w:r w:rsidR="00D854C7" w:rsidRPr="00CE40C4">
          <w:rPr>
            <w:rStyle w:val="afe"/>
          </w:rPr>
          <w:t>.</w:t>
        </w:r>
        <w:r w:rsidR="00D854C7" w:rsidRPr="00CE40C4">
          <w:rPr>
            <w:rStyle w:val="afe"/>
            <w:lang w:val="en-US"/>
          </w:rPr>
          <w:t>ru</w:t>
        </w:r>
        <w:r w:rsidR="00D854C7" w:rsidRPr="00CE40C4">
          <w:rPr>
            <w:rStyle w:val="afe"/>
          </w:rPr>
          <w:t>/?</w:t>
        </w:r>
        <w:r w:rsidR="00D854C7" w:rsidRPr="00CE40C4">
          <w:rPr>
            <w:rStyle w:val="afe"/>
            <w:lang w:val="en-US"/>
          </w:rPr>
          <w:t>q</w:t>
        </w:r>
        <w:r w:rsidR="00D854C7" w:rsidRPr="00CE40C4">
          <w:rPr>
            <w:rStyle w:val="afe"/>
          </w:rPr>
          <w:t>=</w:t>
        </w:r>
        <w:r w:rsidR="00D854C7" w:rsidRPr="00CE40C4">
          <w:rPr>
            <w:rStyle w:val="afe"/>
            <w:lang w:val="en-US"/>
          </w:rPr>
          <w:t>content</w:t>
        </w:r>
        <w:r w:rsidR="00D854C7" w:rsidRPr="00CE40C4">
          <w:rPr>
            <w:rStyle w:val="afe"/>
          </w:rPr>
          <w:t>/</w:t>
        </w:r>
        <w:r w:rsidR="00D854C7" w:rsidRPr="00CE40C4">
          <w:rPr>
            <w:rStyle w:val="afe"/>
            <w:lang w:val="en-US"/>
          </w:rPr>
          <w:t>shkoly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respubliki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otmechayut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den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slavyanskoy</w:t>
        </w:r>
        <w:r w:rsidR="00D854C7" w:rsidRPr="00CE40C4">
          <w:rPr>
            <w:rStyle w:val="afe"/>
          </w:rPr>
          <w:t>-</w:t>
        </w:r>
        <w:r w:rsidR="00D854C7" w:rsidRPr="00CE40C4">
          <w:rPr>
            <w:rStyle w:val="afe"/>
            <w:lang w:val="en-US"/>
          </w:rPr>
          <w:t>pismennosti</w:t>
        </w:r>
      </w:hyperlink>
      <w:r w:rsidR="00D854C7" w:rsidRPr="00CE40C4">
        <w:t xml:space="preserve"> День славянской письменности в ОО РТ в 2023 г.</w:t>
      </w:r>
    </w:p>
    <w:p w:rsidR="00D854C7" w:rsidRPr="00CE40C4" w:rsidRDefault="0052482B" w:rsidP="00D854C7">
      <w:pPr>
        <w:ind w:firstLine="709"/>
        <w:jc w:val="both"/>
        <w:rPr>
          <w:color w:val="212121"/>
        </w:rPr>
      </w:pPr>
      <w:hyperlink r:id="rId28" w:history="1">
        <w:r w:rsidR="00D854C7" w:rsidRPr="00CE40C4">
          <w:rPr>
            <w:rStyle w:val="afe"/>
          </w:rPr>
          <w:t>https://ipktuva.ru/?q=content/zavershilsya-regionalnyy-etap-vserossiyskogo-konkursa-na-luchshee-sochinenie-o-svoey-kulture</w:t>
        </w:r>
      </w:hyperlink>
      <w:r w:rsidR="00D854C7" w:rsidRPr="00CE40C4">
        <w:rPr>
          <w:color w:val="212121"/>
        </w:rPr>
        <w:t>О региональном этапе Всероссийского конкурса на лучшее сочинение о своей культуре на русском языке и лучшее описание русской культуры на родном языке</w:t>
      </w:r>
    </w:p>
    <w:p w:rsidR="00D854C7" w:rsidRPr="00CE40C4" w:rsidRDefault="0052482B" w:rsidP="00D854C7">
      <w:pPr>
        <w:ind w:firstLine="709"/>
        <w:jc w:val="both"/>
        <w:rPr>
          <w:color w:val="212121"/>
        </w:rPr>
      </w:pPr>
      <w:hyperlink r:id="rId29" w:history="1">
        <w:r w:rsidR="00D854C7" w:rsidRPr="00CE40C4">
          <w:rPr>
            <w:rStyle w:val="afe"/>
          </w:rPr>
          <w:t>https://ipktuva.ru/?q=content/c-15-po-17-maya-2023-goda-proveden-kurs-povysheniya-kvalifikacii-dlya-pedagogov-detskih</w:t>
        </w:r>
      </w:hyperlink>
      <w:r w:rsidR="00D854C7" w:rsidRPr="00CE40C4">
        <w:t xml:space="preserve"> Курс повышения квалификации для педагогов детских садов по теме: «Обучение русскому языку как языку межнационального общения в дошкольном образовании»</w:t>
      </w:r>
    </w:p>
    <w:p w:rsidR="00D854C7" w:rsidRPr="00CE40C4" w:rsidRDefault="0052482B" w:rsidP="00D854C7">
      <w:pPr>
        <w:ind w:firstLine="709"/>
        <w:jc w:val="both"/>
        <w:rPr>
          <w:shd w:val="clear" w:color="auto" w:fill="FFFFFF"/>
        </w:rPr>
      </w:pPr>
      <w:hyperlink r:id="rId30" w:history="1">
        <w:r w:rsidR="00D854C7" w:rsidRPr="00CE40C4">
          <w:rPr>
            <w:rStyle w:val="afe"/>
          </w:rPr>
          <w:t>https://ipktuva.ru/?q=content/tri-nedeli-otdyha-v-znamenitom-pionerskom-lagere-artek</w:t>
        </w:r>
      </w:hyperlink>
      <w:r w:rsidR="00D854C7" w:rsidRPr="00CE40C4">
        <w:rPr>
          <w:shd w:val="clear" w:color="auto" w:fill="FFFFFF"/>
        </w:rPr>
        <w:t>Лучшие чтецы регионального этапа конкурса «Живая классика» 2023 года отправились в Международный детский центр  «Артек» на пятую тематическую смену «Славе не меркнуть, традициям жить!»</w:t>
      </w:r>
    </w:p>
    <w:p w:rsidR="00D854C7" w:rsidRPr="00CE40C4" w:rsidRDefault="0052482B" w:rsidP="00D854C7">
      <w:pPr>
        <w:ind w:firstLine="709"/>
        <w:jc w:val="both"/>
      </w:pPr>
      <w:hyperlink r:id="rId31" w:history="1">
        <w:r w:rsidR="00D854C7" w:rsidRPr="00CE40C4">
          <w:rPr>
            <w:rStyle w:val="afe"/>
          </w:rPr>
          <w:t>https://ipktuva.ru/?q=content/s-17-po-19-aprelya-proveden-kurs-povysheniya-dlya-uchiteley-russkogo-yazyka-i-literatury-po</w:t>
        </w:r>
      </w:hyperlink>
      <w:r w:rsidR="00D854C7" w:rsidRPr="00CE40C4">
        <w:t xml:space="preserve"> Курс повышения для учителей русского языка и литературы по программе повышения квалификации «Реализация требований обновленных ФГОС в преподавании русского языка и литературы».</w:t>
      </w:r>
    </w:p>
    <w:p w:rsidR="00D854C7" w:rsidRPr="00CE40C4" w:rsidRDefault="00D854C7" w:rsidP="00D854C7">
      <w:pPr>
        <w:ind w:firstLine="709"/>
        <w:jc w:val="both"/>
      </w:pPr>
    </w:p>
    <w:p w:rsidR="00D854C7" w:rsidRPr="00CE40C4" w:rsidRDefault="00D854C7" w:rsidP="00D854C7"/>
    <w:p w:rsidR="00D854C7" w:rsidRPr="00D854C7" w:rsidRDefault="00D854C7" w:rsidP="007D0184">
      <w:pPr>
        <w:pStyle w:val="3"/>
        <w:numPr>
          <w:ilvl w:val="2"/>
          <w:numId w:val="20"/>
        </w:numPr>
        <w:tabs>
          <w:tab w:val="left" w:pos="567"/>
        </w:tabs>
        <w:rPr>
          <w:rFonts w:ascii="Times New Roman" w:hAnsi="Times New Roman"/>
          <w:b w:val="0"/>
        </w:rPr>
      </w:pPr>
      <w:r w:rsidRPr="00D854C7">
        <w:rPr>
          <w:rFonts w:ascii="Times New Roman" w:hAnsi="Times New Roman"/>
          <w:b w:val="0"/>
        </w:rPr>
        <w:t>Планируемые корректирующие диагностические работы с учетом результатов ЕГЭ 2023 г.</w:t>
      </w:r>
    </w:p>
    <w:p w:rsidR="00D854C7" w:rsidRDefault="00D854C7" w:rsidP="007D0184">
      <w:pPr>
        <w:pStyle w:val="3"/>
        <w:numPr>
          <w:ilvl w:val="0"/>
          <w:numId w:val="0"/>
        </w:numPr>
        <w:tabs>
          <w:tab w:val="left" w:pos="567"/>
        </w:tabs>
        <w:rPr>
          <w:rFonts w:ascii="Times New Roman" w:hAnsi="Times New Roman"/>
          <w:sz w:val="24"/>
        </w:rPr>
      </w:pPr>
      <w:r w:rsidRPr="00FA4B3A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</w:rPr>
        <w:t>_____________________________________________________________</w:t>
      </w:r>
      <w:r w:rsidRPr="00FA4B3A">
        <w:rPr>
          <w:rFonts w:ascii="Times New Roman" w:hAnsi="Times New Roman"/>
          <w:sz w:val="24"/>
        </w:rPr>
        <w:t>_____________</w:t>
      </w:r>
    </w:p>
    <w:p w:rsidR="00D854C7" w:rsidRPr="000C01FE" w:rsidRDefault="00D854C7" w:rsidP="007D0184">
      <w:pPr>
        <w:pStyle w:val="3"/>
        <w:numPr>
          <w:ilvl w:val="2"/>
          <w:numId w:val="20"/>
        </w:numPr>
        <w:tabs>
          <w:tab w:val="left" w:pos="567"/>
        </w:tabs>
        <w:rPr>
          <w:rFonts w:ascii="Times New Roman" w:hAnsi="Times New Roman"/>
          <w:b w:val="0"/>
        </w:rPr>
      </w:pPr>
      <w:r w:rsidRPr="000C01FE">
        <w:rPr>
          <w:rFonts w:ascii="Times New Roman" w:hAnsi="Times New Roman"/>
          <w:b w:val="0"/>
        </w:rPr>
        <w:t>Работа по другим направлениям</w:t>
      </w:r>
    </w:p>
    <w:p w:rsidR="00D854C7" w:rsidRDefault="00D854C7" w:rsidP="007D0184">
      <w:pPr>
        <w:rPr>
          <w:i/>
          <w:iCs/>
        </w:rPr>
      </w:pPr>
    </w:p>
    <w:p w:rsidR="00D854C7" w:rsidRDefault="00D854C7" w:rsidP="007D0184">
      <w:pPr>
        <w:ind w:firstLine="708"/>
      </w:pPr>
      <w:r>
        <w:t>У</w:t>
      </w:r>
      <w:r w:rsidRPr="00535F88">
        <w:t>силени</w:t>
      </w:r>
      <w:r>
        <w:t>е</w:t>
      </w:r>
      <w:r w:rsidRPr="00535F88">
        <w:t xml:space="preserve"> практико-ориентированной направленности подготовк</w:t>
      </w:r>
      <w:r>
        <w:t>и</w:t>
      </w:r>
      <w:r w:rsidRPr="00535F88">
        <w:t xml:space="preserve"> выпускников к ГИА по </w:t>
      </w:r>
      <w:r>
        <w:t>русскому языку. Для этого необходимо:</w:t>
      </w:r>
    </w:p>
    <w:p w:rsidR="00D854C7" w:rsidRDefault="00D854C7" w:rsidP="007D0184">
      <w:r>
        <w:t>-обеспечить отработку заданий, используя задания КИМ прошлых лет.</w:t>
      </w:r>
    </w:p>
    <w:p w:rsidR="00D854C7" w:rsidRPr="00535F88" w:rsidRDefault="00D854C7" w:rsidP="007D0184">
      <w:r>
        <w:t>-обеспечить проведение уроков, согласно требованиям ФГОС.</w:t>
      </w:r>
    </w:p>
    <w:p w:rsidR="00D854C7" w:rsidRDefault="00D854C7" w:rsidP="00D854C7">
      <w:pPr>
        <w:spacing w:line="360" w:lineRule="auto"/>
      </w:pPr>
    </w:p>
    <w:p w:rsidR="00D854C7" w:rsidRDefault="00D854C7" w:rsidP="00D854C7">
      <w:pPr>
        <w:spacing w:line="360" w:lineRule="auto"/>
      </w:pPr>
    </w:p>
    <w:p w:rsidR="00D854C7" w:rsidRDefault="00D854C7" w:rsidP="00D854C7">
      <w:pPr>
        <w:spacing w:line="360" w:lineRule="auto"/>
      </w:pPr>
    </w:p>
    <w:p w:rsidR="00D854C7" w:rsidRDefault="00D854C7" w:rsidP="00D854C7">
      <w:pPr>
        <w:spacing w:line="360" w:lineRule="auto"/>
      </w:pPr>
    </w:p>
    <w:p w:rsidR="007D0184" w:rsidRPr="00384020" w:rsidRDefault="007D0184" w:rsidP="007D0184">
      <w:pPr>
        <w:spacing w:line="360" w:lineRule="auto"/>
      </w:pPr>
      <w:r w:rsidRPr="00384020">
        <w:lastRenderedPageBreak/>
        <w:t>СОСТАВИТЕЛИ ОТЧЕТА по учебному предмету:</w:t>
      </w:r>
    </w:p>
    <w:tbl>
      <w:tblPr>
        <w:tblW w:w="10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"/>
        <w:gridCol w:w="1958"/>
        <w:gridCol w:w="4040"/>
        <w:gridCol w:w="3725"/>
      </w:tblGrid>
      <w:tr w:rsidR="007D0184" w:rsidRPr="00384020" w:rsidTr="00DA5CC7">
        <w:trPr>
          <w:jc w:val="center"/>
        </w:trPr>
        <w:tc>
          <w:tcPr>
            <w:tcW w:w="411" w:type="dxa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Ответственный специалист, выполнявший анализ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7D0184" w:rsidRPr="00384020" w:rsidTr="00DA5CC7">
        <w:trPr>
          <w:trHeight w:val="678"/>
          <w:jc w:val="center"/>
        </w:trPr>
        <w:tc>
          <w:tcPr>
            <w:tcW w:w="411" w:type="dxa"/>
          </w:tcPr>
          <w:p w:rsidR="007D0184" w:rsidRPr="00384020" w:rsidRDefault="007D0184" w:rsidP="00DA5CC7">
            <w:pPr>
              <w:jc w:val="both"/>
              <w:rPr>
                <w:iCs/>
              </w:rPr>
            </w:pPr>
            <w:r w:rsidRPr="00384020">
              <w:rPr>
                <w:iCs/>
              </w:rPr>
              <w:t>1.</w:t>
            </w:r>
          </w:p>
        </w:tc>
        <w:tc>
          <w:tcPr>
            <w:tcW w:w="1958" w:type="dxa"/>
            <w:shd w:val="clear" w:color="auto" w:fill="auto"/>
          </w:tcPr>
          <w:p w:rsidR="007D0184" w:rsidRPr="00384020" w:rsidRDefault="007D0184" w:rsidP="00DA5CC7">
            <w:pPr>
              <w:jc w:val="center"/>
              <w:rPr>
                <w:iCs/>
              </w:rPr>
            </w:pPr>
            <w:r>
              <w:rPr>
                <w:iCs/>
              </w:rPr>
              <w:t>Русский язык</w:t>
            </w:r>
          </w:p>
        </w:tc>
        <w:tc>
          <w:tcPr>
            <w:tcW w:w="4040" w:type="dxa"/>
            <w:shd w:val="clear" w:color="auto" w:fill="auto"/>
          </w:tcPr>
          <w:p w:rsidR="007D0184" w:rsidRPr="00F14F0F" w:rsidRDefault="007D0184" w:rsidP="007D0184">
            <w:pPr>
              <w:jc w:val="both"/>
              <w:rPr>
                <w:color w:val="000000"/>
              </w:rPr>
            </w:pPr>
            <w:r w:rsidRPr="00F14F0F">
              <w:t>Новикова Оксана Николаевна</w:t>
            </w:r>
            <w:r>
              <w:rPr>
                <w:color w:val="000000"/>
              </w:rPr>
              <w:t xml:space="preserve">, </w:t>
            </w:r>
            <w:r w:rsidRPr="00F14F0F">
              <w:rPr>
                <w:color w:val="000000"/>
              </w:rPr>
              <w:t>МАОУ Лицей №15 г. Кызыла,</w:t>
            </w:r>
          </w:p>
          <w:p w:rsidR="007D0184" w:rsidRPr="00384020" w:rsidRDefault="007D0184" w:rsidP="007D0184">
            <w:pPr>
              <w:jc w:val="both"/>
              <w:rPr>
                <w:iCs/>
              </w:rPr>
            </w:pPr>
            <w:r w:rsidRPr="00F14F0F">
              <w:rPr>
                <w:color w:val="000000"/>
              </w:rPr>
              <w:t>учитель русского языка и литературы</w:t>
            </w:r>
            <w:r>
              <w:rPr>
                <w:color w:val="000000"/>
              </w:rPr>
              <w:t>, ведущий эксперт</w:t>
            </w:r>
          </w:p>
        </w:tc>
        <w:tc>
          <w:tcPr>
            <w:tcW w:w="3725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 xml:space="preserve">Председатель предметной комиссии по </w:t>
            </w:r>
            <w:r>
              <w:rPr>
                <w:iCs/>
              </w:rPr>
              <w:t>русскому языку</w:t>
            </w:r>
            <w:r w:rsidRPr="00384020">
              <w:rPr>
                <w:iCs/>
              </w:rPr>
              <w:t xml:space="preserve"> Республики Тыва</w:t>
            </w:r>
          </w:p>
        </w:tc>
      </w:tr>
      <w:tr w:rsidR="007D0184" w:rsidRPr="00384020" w:rsidTr="00DA5CC7">
        <w:trPr>
          <w:jc w:val="center"/>
        </w:trPr>
        <w:tc>
          <w:tcPr>
            <w:tcW w:w="411" w:type="dxa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</w:p>
        </w:tc>
        <w:tc>
          <w:tcPr>
            <w:tcW w:w="1958" w:type="dxa"/>
            <w:shd w:val="clear" w:color="auto" w:fill="auto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Специалисты, привлекаемые к анализу результатов ЕГЭ по предмету</w:t>
            </w:r>
          </w:p>
        </w:tc>
        <w:tc>
          <w:tcPr>
            <w:tcW w:w="4040" w:type="dxa"/>
            <w:shd w:val="clear" w:color="auto" w:fill="auto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725" w:type="dxa"/>
          </w:tcPr>
          <w:p w:rsidR="007D0184" w:rsidRPr="00384020" w:rsidRDefault="007D0184" w:rsidP="00DA5CC7">
            <w:pPr>
              <w:jc w:val="both"/>
              <w:rPr>
                <w:i/>
                <w:iCs/>
              </w:rPr>
            </w:pPr>
            <w:r w:rsidRPr="00384020">
              <w:rPr>
                <w:i/>
                <w:iCs/>
              </w:rPr>
              <w:t>Принадлежность специалиста к региональной ПК по учебному предмету, региональным организациям развития образования, повышения квалификации работников образования (при наличии)</w:t>
            </w:r>
          </w:p>
        </w:tc>
      </w:tr>
      <w:tr w:rsidR="007D0184" w:rsidRPr="00384020" w:rsidTr="00DA5CC7">
        <w:trPr>
          <w:trHeight w:val="700"/>
          <w:jc w:val="center"/>
        </w:trPr>
        <w:tc>
          <w:tcPr>
            <w:tcW w:w="411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2.</w:t>
            </w:r>
          </w:p>
        </w:tc>
        <w:tc>
          <w:tcPr>
            <w:tcW w:w="1958" w:type="dxa"/>
            <w:shd w:val="clear" w:color="auto" w:fill="auto"/>
          </w:tcPr>
          <w:p w:rsidR="007D0184" w:rsidRDefault="007D0184" w:rsidP="007D0184">
            <w:pPr>
              <w:jc w:val="center"/>
            </w:pPr>
            <w:r w:rsidRPr="00952E9E">
              <w:rPr>
                <w:iCs/>
              </w:rPr>
              <w:t>Русский язык</w:t>
            </w:r>
          </w:p>
        </w:tc>
        <w:tc>
          <w:tcPr>
            <w:tcW w:w="4040" w:type="dxa"/>
            <w:shd w:val="clear" w:color="auto" w:fill="auto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Сагачева Наталья Викторовна, проректор по учебной работе ГАОУ ДПО «Тувинский институт развития образования и повышения квалификации»</w:t>
            </w:r>
          </w:p>
        </w:tc>
        <w:tc>
          <w:tcPr>
            <w:tcW w:w="3725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  <w:color w:val="000000"/>
              </w:rPr>
              <w:t>Проректор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7D0184" w:rsidRPr="00384020" w:rsidTr="00DA5CC7">
        <w:trPr>
          <w:trHeight w:val="851"/>
          <w:jc w:val="center"/>
        </w:trPr>
        <w:tc>
          <w:tcPr>
            <w:tcW w:w="411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3.</w:t>
            </w:r>
          </w:p>
        </w:tc>
        <w:tc>
          <w:tcPr>
            <w:tcW w:w="1958" w:type="dxa"/>
            <w:shd w:val="clear" w:color="auto" w:fill="auto"/>
          </w:tcPr>
          <w:p w:rsidR="007D0184" w:rsidRDefault="007D0184" w:rsidP="007D0184">
            <w:pPr>
              <w:jc w:val="center"/>
            </w:pPr>
            <w:r w:rsidRPr="00952E9E">
              <w:rPr>
                <w:iCs/>
              </w:rPr>
              <w:t>Русский язык</w:t>
            </w:r>
          </w:p>
        </w:tc>
        <w:tc>
          <w:tcPr>
            <w:tcW w:w="4040" w:type="dxa"/>
            <w:shd w:val="clear" w:color="auto" w:fill="auto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Ондар Долаана Куштарановна – заместитель директора ГБУ РТ «Институт оценки качества образования» -руководитель РЦОИ</w:t>
            </w:r>
          </w:p>
        </w:tc>
        <w:tc>
          <w:tcPr>
            <w:tcW w:w="3725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Заместитель директора ГБУ РТ «Институт оценки качества образования» -руководитель РЦОИ</w:t>
            </w:r>
          </w:p>
        </w:tc>
      </w:tr>
      <w:tr w:rsidR="007D0184" w:rsidRPr="00384020" w:rsidTr="00DA5CC7">
        <w:trPr>
          <w:trHeight w:val="851"/>
          <w:jc w:val="center"/>
        </w:trPr>
        <w:tc>
          <w:tcPr>
            <w:tcW w:w="411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4.</w:t>
            </w:r>
          </w:p>
        </w:tc>
        <w:tc>
          <w:tcPr>
            <w:tcW w:w="1958" w:type="dxa"/>
            <w:shd w:val="clear" w:color="auto" w:fill="auto"/>
          </w:tcPr>
          <w:p w:rsidR="007D0184" w:rsidRDefault="007D0184" w:rsidP="007D0184">
            <w:pPr>
              <w:jc w:val="center"/>
            </w:pPr>
            <w:r w:rsidRPr="00952E9E">
              <w:rPr>
                <w:iCs/>
              </w:rPr>
              <w:t>Русский язык</w:t>
            </w:r>
          </w:p>
        </w:tc>
        <w:tc>
          <w:tcPr>
            <w:tcW w:w="4040" w:type="dxa"/>
            <w:shd w:val="clear" w:color="auto" w:fill="auto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Шыырап Джалкарма Алексеевна – главный специалист РЦОИ ГБУ РТ «Институт оценки качества образования»</w:t>
            </w:r>
          </w:p>
        </w:tc>
        <w:tc>
          <w:tcPr>
            <w:tcW w:w="3725" w:type="dxa"/>
          </w:tcPr>
          <w:p w:rsidR="007D0184" w:rsidRPr="00384020" w:rsidRDefault="007D0184" w:rsidP="007D0184">
            <w:pPr>
              <w:jc w:val="both"/>
              <w:rPr>
                <w:iCs/>
              </w:rPr>
            </w:pPr>
            <w:r w:rsidRPr="00384020">
              <w:rPr>
                <w:iCs/>
              </w:rPr>
              <w:t>Главный специалист ГБУ РТ «Институт оценки качества образования»</w:t>
            </w:r>
          </w:p>
        </w:tc>
      </w:tr>
    </w:tbl>
    <w:p w:rsidR="008C35ED" w:rsidRPr="00D54382" w:rsidRDefault="008C35ED" w:rsidP="001B6E1C">
      <w:pPr>
        <w:rPr>
          <w:i/>
          <w:sz w:val="14"/>
        </w:rPr>
      </w:pPr>
    </w:p>
    <w:sectPr w:rsidR="008C35ED" w:rsidRPr="00D54382" w:rsidSect="00BA2AEA">
      <w:footerReference w:type="default" r:id="rId3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82B" w:rsidRDefault="0052482B" w:rsidP="005060D9">
      <w:r>
        <w:separator/>
      </w:r>
    </w:p>
  </w:endnote>
  <w:endnote w:type="continuationSeparator" w:id="0">
    <w:p w:rsidR="0052482B" w:rsidRDefault="0052482B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ndale Sans UI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CF1" w:rsidRPr="004323C9" w:rsidRDefault="00A42CF1" w:rsidP="004323C9">
    <w:pPr>
      <w:pStyle w:val="ab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55304D">
      <w:rPr>
        <w:rFonts w:ascii="Times New Roman" w:hAnsi="Times New Roman"/>
        <w:noProof/>
        <w:sz w:val="24"/>
      </w:rPr>
      <w:t>2</w:t>
    </w:r>
    <w:r w:rsidRPr="004323C9">
      <w:rPr>
        <w:rFonts w:ascii="Times New Roman" w:hAnsi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82B" w:rsidRDefault="0052482B" w:rsidP="005060D9">
      <w:r>
        <w:separator/>
      </w:r>
    </w:p>
  </w:footnote>
  <w:footnote w:type="continuationSeparator" w:id="0">
    <w:p w:rsidR="0052482B" w:rsidRDefault="0052482B" w:rsidP="005060D9">
      <w:r>
        <w:continuationSeparator/>
      </w:r>
    </w:p>
  </w:footnote>
  <w:footnote w:id="1">
    <w:p w:rsidR="00A42CF1" w:rsidRPr="00407E4A" w:rsidRDefault="00A42CF1">
      <w:pPr>
        <w:pStyle w:val="a5"/>
        <w:rPr>
          <w:rFonts w:ascii="Times New Roman" w:hAnsi="Times New Roman"/>
        </w:rPr>
      </w:pPr>
      <w:r>
        <w:rPr>
          <w:rStyle w:val="a7"/>
        </w:rPr>
        <w:footnoteRef/>
      </w:r>
      <w:r w:rsidRPr="00B360B5">
        <w:rPr>
          <w:rFonts w:ascii="Times New Roman" w:hAnsi="Times New Roman"/>
        </w:rPr>
        <w:t>При заполнении разделов Главы 2 рекомендуется использовать массив действительных результатов</w:t>
      </w:r>
      <w:r>
        <w:rPr>
          <w:rFonts w:ascii="Times New Roman" w:hAnsi="Times New Roman"/>
        </w:rPr>
        <w:t xml:space="preserve"> основного периода</w:t>
      </w:r>
      <w:r w:rsidRPr="00B360B5">
        <w:rPr>
          <w:rFonts w:ascii="Times New Roman" w:hAnsi="Times New Roman"/>
        </w:rPr>
        <w:t xml:space="preserve"> ЕГЭ (без учета аннулированных</w:t>
      </w:r>
      <w:r>
        <w:rPr>
          <w:rFonts w:ascii="Times New Roman" w:hAnsi="Times New Roman"/>
        </w:rPr>
        <w:t xml:space="preserve"> результатов)</w:t>
      </w:r>
    </w:p>
  </w:footnote>
  <w:footnote w:id="2">
    <w:p w:rsidR="00A42CF1" w:rsidRPr="00D65DF5" w:rsidRDefault="00A42CF1">
      <w:pPr>
        <w:pStyle w:val="a5"/>
        <w:rPr>
          <w:rFonts w:ascii="Times New Roman" w:hAnsi="Times New Roman"/>
        </w:rPr>
      </w:pPr>
      <w:r w:rsidRPr="00D65DF5">
        <w:rPr>
          <w:rStyle w:val="a7"/>
          <w:rFonts w:ascii="Times New Roman" w:hAnsi="Times New Roman"/>
        </w:rPr>
        <w:footnoteRef/>
      </w:r>
      <w:r>
        <w:rPr>
          <w:rFonts w:ascii="Times New Roman" w:hAnsi="Times New Roman"/>
        </w:rPr>
        <w:t>К</w:t>
      </w:r>
      <w:r w:rsidRPr="00D65DF5">
        <w:rPr>
          <w:rFonts w:ascii="Times New Roman" w:hAnsi="Times New Roman"/>
        </w:rPr>
        <w:t>оличество участников основного периода проведения ГИА</w:t>
      </w:r>
    </w:p>
  </w:footnote>
  <w:footnote w:id="3">
    <w:p w:rsidR="00A42CF1" w:rsidRPr="00C931CB" w:rsidRDefault="00A42CF1" w:rsidP="00E92856">
      <w:pPr>
        <w:pStyle w:val="a5"/>
        <w:jc w:val="both"/>
        <w:rPr>
          <w:rFonts w:ascii="Times New Roman" w:hAnsi="Times New Roman"/>
        </w:rPr>
      </w:pPr>
      <w:r>
        <w:rPr>
          <w:rStyle w:val="a7"/>
        </w:rPr>
        <w:footnoteRef/>
      </w:r>
      <w:r w:rsidRPr="00C931CB">
        <w:rPr>
          <w:rFonts w:ascii="Times New Roman" w:hAnsi="Times New Roman"/>
        </w:rPr>
        <w:t xml:space="preserve">Перечень категорий ОО может быть </w:t>
      </w:r>
      <w:r>
        <w:rPr>
          <w:rFonts w:ascii="Times New Roman" w:hAnsi="Times New Roman"/>
        </w:rPr>
        <w:t xml:space="preserve">уточнен / </w:t>
      </w:r>
      <w:r w:rsidRPr="00C931CB">
        <w:rPr>
          <w:rFonts w:ascii="Times New Roman" w:hAnsi="Times New Roman"/>
        </w:rPr>
        <w:t>дополнен с учетом специфики региональной системы образования</w:t>
      </w:r>
    </w:p>
  </w:footnote>
  <w:footnote w:id="4">
    <w:p w:rsidR="00A42CF1" w:rsidRPr="00407E4A" w:rsidRDefault="00A42CF1" w:rsidP="00E92856">
      <w:pPr>
        <w:pStyle w:val="a5"/>
        <w:jc w:val="both"/>
        <w:rPr>
          <w:rFonts w:ascii="Times New Roman" w:hAnsi="Times New Roman"/>
        </w:rPr>
      </w:pPr>
      <w:r w:rsidRPr="00407E4A">
        <w:rPr>
          <w:rStyle w:val="a7"/>
          <w:rFonts w:ascii="Times New Roman" w:hAnsi="Times New Roman"/>
        </w:rPr>
        <w:footnoteRef/>
      </w:r>
      <w:r w:rsidRPr="00407E4A">
        <w:rPr>
          <w:rFonts w:ascii="Times New Roman" w:hAnsi="Times New Roman"/>
        </w:rPr>
        <w:t xml:space="preserve"> Федеральный перечень учебников, допущенных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</w:r>
    </w:p>
  </w:footnote>
  <w:footnote w:id="5">
    <w:p w:rsidR="00A42CF1" w:rsidRPr="00A71C0B" w:rsidRDefault="00A42CF1" w:rsidP="00934DE6">
      <w:pPr>
        <w:pStyle w:val="a5"/>
        <w:jc w:val="both"/>
        <w:rPr>
          <w:rFonts w:ascii="Times New Roman" w:hAnsi="Times New Roman"/>
        </w:rPr>
      </w:pPr>
      <w:r>
        <w:rPr>
          <w:rStyle w:val="a7"/>
        </w:rPr>
        <w:footnoteRef/>
      </w:r>
      <w:r>
        <w:rPr>
          <w:rFonts w:ascii="Times New Roman" w:hAnsi="Times New Roman"/>
        </w:rPr>
        <w:t>Здесь и далее: минимальный балл – установленное Рособрнадзором м</w:t>
      </w:r>
      <w:r w:rsidRPr="00FC51CC">
        <w:rPr>
          <w:rFonts w:ascii="Times New Roman" w:hAnsi="Times New Roman"/>
        </w:rPr>
        <w:t>инимальное количество баллов ЕГЭ, подтверждающее освоение образовательной программы среднего общего образования</w:t>
      </w:r>
      <w:r>
        <w:rPr>
          <w:rFonts w:ascii="Times New Roman" w:hAnsi="Times New Roman"/>
        </w:rPr>
        <w:t xml:space="preserve"> (по учебному предмету «русский язык» для анализа берется минимальный балл 24).</w:t>
      </w:r>
    </w:p>
  </w:footnote>
  <w:footnote w:id="6">
    <w:p w:rsidR="00A42CF1" w:rsidRPr="00393C27" w:rsidRDefault="00A42CF1" w:rsidP="00934DE6">
      <w:pPr>
        <w:pStyle w:val="a5"/>
        <w:jc w:val="both"/>
        <w:rPr>
          <w:rFonts w:ascii="Times New Roman" w:hAnsi="Times New Roman"/>
        </w:rPr>
      </w:pPr>
      <w:r w:rsidRPr="00393C27">
        <w:rPr>
          <w:rStyle w:val="a7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может быть дополнен с учетом специфики региональной системы образования</w:t>
      </w:r>
    </w:p>
  </w:footnote>
  <w:footnote w:id="7">
    <w:p w:rsidR="00A42CF1" w:rsidRPr="00393C27" w:rsidRDefault="00A42CF1" w:rsidP="00C931CB">
      <w:pPr>
        <w:pStyle w:val="a5"/>
        <w:rPr>
          <w:rFonts w:ascii="Times New Roman" w:hAnsi="Times New Roman"/>
        </w:rPr>
      </w:pPr>
      <w:r w:rsidRPr="00393C27">
        <w:rPr>
          <w:rStyle w:val="a7"/>
          <w:rFonts w:ascii="Times New Roman" w:hAnsi="Times New Roman"/>
        </w:rPr>
        <w:footnoteRef/>
      </w:r>
      <w:r w:rsidRPr="00393C27">
        <w:rPr>
          <w:rFonts w:ascii="Times New Roman" w:hAnsi="Times New Roman"/>
        </w:rPr>
        <w:t xml:space="preserve"> Перечень категорий ОО </w:t>
      </w:r>
      <w:r>
        <w:rPr>
          <w:rFonts w:ascii="Times New Roman" w:hAnsi="Times New Roman"/>
        </w:rPr>
        <w:t>дополняется / уточняется в соответствии со</w:t>
      </w:r>
      <w:r w:rsidRPr="00393C27">
        <w:rPr>
          <w:rFonts w:ascii="Times New Roman" w:hAnsi="Times New Roman"/>
        </w:rPr>
        <w:t xml:space="preserve"> специфик</w:t>
      </w:r>
      <w:r>
        <w:rPr>
          <w:rFonts w:ascii="Times New Roman" w:hAnsi="Times New Roman"/>
        </w:rPr>
        <w:t>ой</w:t>
      </w:r>
      <w:r w:rsidRPr="00393C27">
        <w:rPr>
          <w:rFonts w:ascii="Times New Roman" w:hAnsi="Times New Roman"/>
        </w:rPr>
        <w:t xml:space="preserve"> региональной системы образования</w:t>
      </w:r>
    </w:p>
  </w:footnote>
  <w:footnote w:id="8">
    <w:p w:rsidR="00A42CF1" w:rsidRPr="00D17C27" w:rsidRDefault="00A42CF1" w:rsidP="00934DE6">
      <w:pPr>
        <w:pStyle w:val="a5"/>
        <w:jc w:val="both"/>
      </w:pPr>
      <w:r>
        <w:rPr>
          <w:rStyle w:val="a7"/>
        </w:rPr>
        <w:footnoteRef/>
      </w:r>
      <w:r w:rsidRPr="00D17C27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формировании отчетов по иностранным языкам рекомендуется составлять отчеты отдельно по устной и по письменной части экзамена.</w:t>
      </w:r>
    </w:p>
  </w:footnote>
  <w:footnote w:id="9">
    <w:p w:rsidR="00A42CF1" w:rsidRPr="00941CFC" w:rsidRDefault="00A42CF1" w:rsidP="009A03B0">
      <w:pPr>
        <w:pStyle w:val="a5"/>
        <w:tabs>
          <w:tab w:val="left" w:pos="8364"/>
        </w:tabs>
        <w:jc w:val="both"/>
        <w:rPr>
          <w:rFonts w:ascii="Times New Roman" w:hAnsi="Times New Roman"/>
        </w:rPr>
      </w:pPr>
      <w:r w:rsidRPr="002C3327">
        <w:rPr>
          <w:rStyle w:val="a7"/>
          <w:rFonts w:ascii="Times New Roman" w:hAnsi="Times New Roman"/>
          <w:sz w:val="22"/>
          <w:szCs w:val="22"/>
        </w:rPr>
        <w:footnoteRef/>
      </w:r>
      <w:r w:rsidRPr="00941CFC"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 w:rsidRPr="00941CFC">
        <w:rPr>
          <w:rFonts w:ascii="Times New Roman" w:hAnsi="Times New Roman"/>
        </w:rPr>
        <w:t xml:space="preserve">, где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 w:rsidRPr="00941CFC">
        <w:rPr>
          <w:rFonts w:ascii="Times New Roman" w:hAnsi="Times New Roman"/>
          <w:lang w:val="en-US"/>
        </w:rPr>
        <w:t>n</w:t>
      </w:r>
      <w:r w:rsidRPr="00941CFC">
        <w:rPr>
          <w:rFonts w:ascii="Times New Roman" w:hAnsi="Times New Roman"/>
        </w:rPr>
        <w:t xml:space="preserve"> – количество участников в группе, </w:t>
      </w:r>
      <w:r w:rsidRPr="00941CFC">
        <w:rPr>
          <w:rFonts w:ascii="Times New Roman" w:hAnsi="Times New Roman"/>
          <w:lang w:val="en-US"/>
        </w:rPr>
        <w:t>m</w:t>
      </w:r>
      <w:r w:rsidRPr="00941CFC">
        <w:rPr>
          <w:rFonts w:ascii="Times New Roman" w:hAnsi="Times New Roman"/>
        </w:rPr>
        <w:t xml:space="preserve"> – максимальный первичный балл за задание.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0C92"/>
    <w:multiLevelType w:val="hybridMultilevel"/>
    <w:tmpl w:val="4BF0B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A5DB1"/>
    <w:multiLevelType w:val="hybridMultilevel"/>
    <w:tmpl w:val="05F84C78"/>
    <w:lvl w:ilvl="0" w:tplc="2F5AD432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0B5E42DE"/>
    <w:multiLevelType w:val="hybridMultilevel"/>
    <w:tmpl w:val="FB9673C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E7CB6"/>
    <w:multiLevelType w:val="hybridMultilevel"/>
    <w:tmpl w:val="4E3E1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9D4F89"/>
    <w:multiLevelType w:val="hybridMultilevel"/>
    <w:tmpl w:val="29F2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5395C"/>
    <w:multiLevelType w:val="hybridMultilevel"/>
    <w:tmpl w:val="34A61ED2"/>
    <w:lvl w:ilvl="0" w:tplc="1C007EA0">
      <w:start w:val="1"/>
      <w:numFmt w:val="decimal"/>
      <w:lvlText w:val="%1."/>
      <w:lvlJc w:val="left"/>
      <w:pPr>
        <w:ind w:left="643" w:hanging="360"/>
      </w:pPr>
      <w:rPr>
        <w:rFonts w:eastAsia="Calibri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0767C"/>
    <w:multiLevelType w:val="hybridMultilevel"/>
    <w:tmpl w:val="980436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ADF708E"/>
    <w:multiLevelType w:val="hybridMultilevel"/>
    <w:tmpl w:val="2F2AD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31F39"/>
    <w:multiLevelType w:val="hybridMultilevel"/>
    <w:tmpl w:val="9F40F04A"/>
    <w:lvl w:ilvl="0" w:tplc="620CBEEA">
      <w:start w:val="1"/>
      <w:numFmt w:val="bullet"/>
      <w:suff w:val="space"/>
      <w:lvlText w:val="­"/>
      <w:lvlJc w:val="left"/>
      <w:pPr>
        <w:ind w:left="0" w:firstLine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57728"/>
    <w:multiLevelType w:val="hybridMultilevel"/>
    <w:tmpl w:val="5D6680C2"/>
    <w:lvl w:ilvl="0" w:tplc="2CAAC08C">
      <w:start w:val="1"/>
      <w:numFmt w:val="bullet"/>
      <w:suff w:val="space"/>
      <w:lvlText w:val="­"/>
      <w:lvlJc w:val="left"/>
      <w:pPr>
        <w:ind w:left="720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622FE"/>
    <w:multiLevelType w:val="multilevel"/>
    <w:tmpl w:val="06961E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73E0326"/>
    <w:multiLevelType w:val="hybridMultilevel"/>
    <w:tmpl w:val="17D80FF6"/>
    <w:lvl w:ilvl="0" w:tplc="A4D0520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B4968"/>
    <w:multiLevelType w:val="hybridMultilevel"/>
    <w:tmpl w:val="BDF87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4E372B"/>
    <w:multiLevelType w:val="hybridMultilevel"/>
    <w:tmpl w:val="9E0E2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B2102"/>
    <w:multiLevelType w:val="hybridMultilevel"/>
    <w:tmpl w:val="193EB98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7570BE1"/>
    <w:multiLevelType w:val="hybridMultilevel"/>
    <w:tmpl w:val="EDC8C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805B3"/>
    <w:multiLevelType w:val="hybridMultilevel"/>
    <w:tmpl w:val="EDB4AF92"/>
    <w:lvl w:ilvl="0" w:tplc="9C20FCD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87CDA"/>
    <w:multiLevelType w:val="multilevel"/>
    <w:tmpl w:val="05AA886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9771ABB"/>
    <w:multiLevelType w:val="hybridMultilevel"/>
    <w:tmpl w:val="11E6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16DD6"/>
    <w:multiLevelType w:val="hybridMultilevel"/>
    <w:tmpl w:val="13AC28AA"/>
    <w:lvl w:ilvl="0" w:tplc="60007904">
      <w:start w:val="1"/>
      <w:numFmt w:val="bullet"/>
      <w:lvlText w:val="­"/>
      <w:lvlJc w:val="left"/>
      <w:pPr>
        <w:ind w:left="720" w:hanging="360"/>
      </w:pPr>
      <w:rPr>
        <w:rFonts w:ascii="Tempus Sans ITC" w:hAnsi="Tempus Sans ITC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688D4204"/>
    <w:multiLevelType w:val="hybridMultilevel"/>
    <w:tmpl w:val="0C1A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135264"/>
    <w:multiLevelType w:val="hybridMultilevel"/>
    <w:tmpl w:val="812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F16C9"/>
    <w:multiLevelType w:val="multilevel"/>
    <w:tmpl w:val="95E2898C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057D1F"/>
    <w:multiLevelType w:val="hybridMultilevel"/>
    <w:tmpl w:val="A5E6D472"/>
    <w:lvl w:ilvl="0" w:tplc="E37A4490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4"/>
  </w:num>
  <w:num w:numId="4">
    <w:abstractNumId w:val="16"/>
  </w:num>
  <w:num w:numId="5">
    <w:abstractNumId w:val="24"/>
  </w:num>
  <w:num w:numId="6">
    <w:abstractNumId w:val="26"/>
  </w:num>
  <w:num w:numId="7">
    <w:abstractNumId w:val="12"/>
  </w:num>
  <w:num w:numId="8">
    <w:abstractNumId w:val="22"/>
  </w:num>
  <w:num w:numId="9">
    <w:abstractNumId w:val="8"/>
  </w:num>
  <w:num w:numId="10">
    <w:abstractNumId w:val="3"/>
  </w:num>
  <w:num w:numId="11">
    <w:abstractNumId w:val="13"/>
  </w:num>
  <w:num w:numId="12">
    <w:abstractNumId w:val="9"/>
  </w:num>
  <w:num w:numId="13">
    <w:abstractNumId w:val="7"/>
  </w:num>
  <w:num w:numId="14">
    <w:abstractNumId w:val="26"/>
  </w:num>
  <w:num w:numId="15">
    <w:abstractNumId w:val="26"/>
  </w:num>
  <w:num w:numId="16">
    <w:abstractNumId w:val="26"/>
  </w:num>
  <w:num w:numId="17">
    <w:abstractNumId w:val="1"/>
  </w:num>
  <w:num w:numId="18">
    <w:abstractNumId w:val="17"/>
  </w:num>
  <w:num w:numId="19">
    <w:abstractNumId w:val="6"/>
  </w:num>
  <w:num w:numId="20">
    <w:abstractNumId w:val="19"/>
  </w:num>
  <w:num w:numId="21">
    <w:abstractNumId w:val="23"/>
  </w:num>
  <w:num w:numId="22">
    <w:abstractNumId w:val="5"/>
  </w:num>
  <w:num w:numId="23">
    <w:abstractNumId w:val="18"/>
  </w:num>
  <w:num w:numId="24">
    <w:abstractNumId w:val="2"/>
  </w:num>
  <w:num w:numId="25">
    <w:abstractNumId w:val="14"/>
  </w:num>
  <w:num w:numId="26">
    <w:abstractNumId w:val="15"/>
  </w:num>
  <w:num w:numId="27">
    <w:abstractNumId w:val="0"/>
  </w:num>
  <w:num w:numId="28">
    <w:abstractNumId w:val="20"/>
  </w:num>
  <w:num w:numId="29">
    <w:abstractNumId w:val="25"/>
  </w:num>
  <w:num w:numId="30">
    <w:abstractNumId w:val="11"/>
  </w:num>
  <w:num w:numId="31">
    <w:abstractNumId w:val="21"/>
  </w:num>
  <w:num w:numId="3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0428"/>
    <w:rsid w:val="00010690"/>
    <w:rsid w:val="000113C4"/>
    <w:rsid w:val="00015E89"/>
    <w:rsid w:val="00016B27"/>
    <w:rsid w:val="00025430"/>
    <w:rsid w:val="000270F0"/>
    <w:rsid w:val="000340F5"/>
    <w:rsid w:val="00037F09"/>
    <w:rsid w:val="00040376"/>
    <w:rsid w:val="00040584"/>
    <w:rsid w:val="00040B46"/>
    <w:rsid w:val="00046147"/>
    <w:rsid w:val="0004786D"/>
    <w:rsid w:val="00054B49"/>
    <w:rsid w:val="00057A61"/>
    <w:rsid w:val="00062DB8"/>
    <w:rsid w:val="000700B8"/>
    <w:rsid w:val="000706C8"/>
    <w:rsid w:val="00070C53"/>
    <w:rsid w:val="000718B2"/>
    <w:rsid w:val="000720BF"/>
    <w:rsid w:val="0007574B"/>
    <w:rsid w:val="000816E9"/>
    <w:rsid w:val="00081FE1"/>
    <w:rsid w:val="00084DD9"/>
    <w:rsid w:val="000861DC"/>
    <w:rsid w:val="000933F0"/>
    <w:rsid w:val="00096D16"/>
    <w:rsid w:val="000A31FD"/>
    <w:rsid w:val="000B27CB"/>
    <w:rsid w:val="000B39BA"/>
    <w:rsid w:val="000B5073"/>
    <w:rsid w:val="000C01FE"/>
    <w:rsid w:val="000C7438"/>
    <w:rsid w:val="000D0D9B"/>
    <w:rsid w:val="000D30A2"/>
    <w:rsid w:val="000E13E6"/>
    <w:rsid w:val="000E1AE5"/>
    <w:rsid w:val="000E3CA3"/>
    <w:rsid w:val="000E6D5D"/>
    <w:rsid w:val="000E718E"/>
    <w:rsid w:val="000F3B34"/>
    <w:rsid w:val="00107F57"/>
    <w:rsid w:val="001116A5"/>
    <w:rsid w:val="00113B19"/>
    <w:rsid w:val="001171AF"/>
    <w:rsid w:val="00124D4C"/>
    <w:rsid w:val="00124F3F"/>
    <w:rsid w:val="00144539"/>
    <w:rsid w:val="001505AA"/>
    <w:rsid w:val="00150FB1"/>
    <w:rsid w:val="00151CB5"/>
    <w:rsid w:val="001538B8"/>
    <w:rsid w:val="0015454E"/>
    <w:rsid w:val="00162A45"/>
    <w:rsid w:val="00162C73"/>
    <w:rsid w:val="00164394"/>
    <w:rsid w:val="0016787E"/>
    <w:rsid w:val="00174654"/>
    <w:rsid w:val="001814F7"/>
    <w:rsid w:val="001824A2"/>
    <w:rsid w:val="00187224"/>
    <w:rsid w:val="001955EA"/>
    <w:rsid w:val="00196B29"/>
    <w:rsid w:val="001A50EB"/>
    <w:rsid w:val="001B14AE"/>
    <w:rsid w:val="001B2F07"/>
    <w:rsid w:val="001B44F4"/>
    <w:rsid w:val="001B6294"/>
    <w:rsid w:val="001B639B"/>
    <w:rsid w:val="001B6E1C"/>
    <w:rsid w:val="001C11E0"/>
    <w:rsid w:val="001D31A5"/>
    <w:rsid w:val="001D623C"/>
    <w:rsid w:val="001E670C"/>
    <w:rsid w:val="001E7F9B"/>
    <w:rsid w:val="001F2549"/>
    <w:rsid w:val="001F6729"/>
    <w:rsid w:val="00201B8D"/>
    <w:rsid w:val="00202452"/>
    <w:rsid w:val="002049BF"/>
    <w:rsid w:val="00204F84"/>
    <w:rsid w:val="00206E77"/>
    <w:rsid w:val="00211EBD"/>
    <w:rsid w:val="00213F4E"/>
    <w:rsid w:val="0021404D"/>
    <w:rsid w:val="00214176"/>
    <w:rsid w:val="00220539"/>
    <w:rsid w:val="00222643"/>
    <w:rsid w:val="00226BA9"/>
    <w:rsid w:val="00227729"/>
    <w:rsid w:val="00230918"/>
    <w:rsid w:val="00234968"/>
    <w:rsid w:val="00241C13"/>
    <w:rsid w:val="00244A81"/>
    <w:rsid w:val="00245F52"/>
    <w:rsid w:val="00246345"/>
    <w:rsid w:val="002479AA"/>
    <w:rsid w:val="0026113E"/>
    <w:rsid w:val="00262C87"/>
    <w:rsid w:val="00265587"/>
    <w:rsid w:val="002747E2"/>
    <w:rsid w:val="00276E91"/>
    <w:rsid w:val="00280A5C"/>
    <w:rsid w:val="00284F81"/>
    <w:rsid w:val="00290841"/>
    <w:rsid w:val="0029227E"/>
    <w:rsid w:val="00293CED"/>
    <w:rsid w:val="002A19D5"/>
    <w:rsid w:val="002A2F7F"/>
    <w:rsid w:val="002B4243"/>
    <w:rsid w:val="002C3327"/>
    <w:rsid w:val="002C59FF"/>
    <w:rsid w:val="002D3B50"/>
    <w:rsid w:val="002D5B6D"/>
    <w:rsid w:val="002D77DC"/>
    <w:rsid w:val="002E2B04"/>
    <w:rsid w:val="002F29C3"/>
    <w:rsid w:val="002F4303"/>
    <w:rsid w:val="002F4737"/>
    <w:rsid w:val="002F51A3"/>
    <w:rsid w:val="002F54DF"/>
    <w:rsid w:val="002F7314"/>
    <w:rsid w:val="003001AD"/>
    <w:rsid w:val="00300657"/>
    <w:rsid w:val="00301C93"/>
    <w:rsid w:val="00327C96"/>
    <w:rsid w:val="00332A77"/>
    <w:rsid w:val="003376F8"/>
    <w:rsid w:val="003402C8"/>
    <w:rsid w:val="00342028"/>
    <w:rsid w:val="00345347"/>
    <w:rsid w:val="00357B11"/>
    <w:rsid w:val="0036693A"/>
    <w:rsid w:val="00372A80"/>
    <w:rsid w:val="003735F5"/>
    <w:rsid w:val="00377E8D"/>
    <w:rsid w:val="00381419"/>
    <w:rsid w:val="00381450"/>
    <w:rsid w:val="0038285E"/>
    <w:rsid w:val="00383699"/>
    <w:rsid w:val="00386F3B"/>
    <w:rsid w:val="00392A86"/>
    <w:rsid w:val="00393C27"/>
    <w:rsid w:val="003A0E9F"/>
    <w:rsid w:val="003A1491"/>
    <w:rsid w:val="003A2511"/>
    <w:rsid w:val="003A2934"/>
    <w:rsid w:val="003A3B64"/>
    <w:rsid w:val="003B2FD5"/>
    <w:rsid w:val="003B3449"/>
    <w:rsid w:val="003B47DB"/>
    <w:rsid w:val="003B62A6"/>
    <w:rsid w:val="003B75FB"/>
    <w:rsid w:val="003C0960"/>
    <w:rsid w:val="003C4F7A"/>
    <w:rsid w:val="003C6236"/>
    <w:rsid w:val="003C7F96"/>
    <w:rsid w:val="003D0130"/>
    <w:rsid w:val="003D0D44"/>
    <w:rsid w:val="003D4981"/>
    <w:rsid w:val="003E43F2"/>
    <w:rsid w:val="003E49AA"/>
    <w:rsid w:val="003E4AFD"/>
    <w:rsid w:val="003F226F"/>
    <w:rsid w:val="003F7527"/>
    <w:rsid w:val="003F78CD"/>
    <w:rsid w:val="00404D86"/>
    <w:rsid w:val="00407E4A"/>
    <w:rsid w:val="004110B4"/>
    <w:rsid w:val="004113EA"/>
    <w:rsid w:val="004139FD"/>
    <w:rsid w:val="00415F14"/>
    <w:rsid w:val="004203AC"/>
    <w:rsid w:val="00423B14"/>
    <w:rsid w:val="0042675E"/>
    <w:rsid w:val="00431F25"/>
    <w:rsid w:val="004323C9"/>
    <w:rsid w:val="00433DB7"/>
    <w:rsid w:val="00436A7B"/>
    <w:rsid w:val="00441D5F"/>
    <w:rsid w:val="00443B41"/>
    <w:rsid w:val="00447158"/>
    <w:rsid w:val="0046211B"/>
    <w:rsid w:val="00462FB8"/>
    <w:rsid w:val="00466B40"/>
    <w:rsid w:val="00474EC8"/>
    <w:rsid w:val="00477B66"/>
    <w:rsid w:val="004814BF"/>
    <w:rsid w:val="004829A6"/>
    <w:rsid w:val="00483611"/>
    <w:rsid w:val="00483E5B"/>
    <w:rsid w:val="00484465"/>
    <w:rsid w:val="00487A00"/>
    <w:rsid w:val="00491998"/>
    <w:rsid w:val="004951BA"/>
    <w:rsid w:val="00497E75"/>
    <w:rsid w:val="004A11CA"/>
    <w:rsid w:val="004A64AE"/>
    <w:rsid w:val="004B03CA"/>
    <w:rsid w:val="004B187A"/>
    <w:rsid w:val="004B7E61"/>
    <w:rsid w:val="004C30C7"/>
    <w:rsid w:val="004D2536"/>
    <w:rsid w:val="004D5ABD"/>
    <w:rsid w:val="004E4157"/>
    <w:rsid w:val="004E6B9A"/>
    <w:rsid w:val="00501FAE"/>
    <w:rsid w:val="005060D9"/>
    <w:rsid w:val="00506A93"/>
    <w:rsid w:val="00507899"/>
    <w:rsid w:val="005169CF"/>
    <w:rsid w:val="00520DFB"/>
    <w:rsid w:val="00521524"/>
    <w:rsid w:val="00522651"/>
    <w:rsid w:val="0052482B"/>
    <w:rsid w:val="00533526"/>
    <w:rsid w:val="00540DB2"/>
    <w:rsid w:val="00542F5B"/>
    <w:rsid w:val="00544654"/>
    <w:rsid w:val="00547255"/>
    <w:rsid w:val="00550D16"/>
    <w:rsid w:val="005514A7"/>
    <w:rsid w:val="00552B80"/>
    <w:rsid w:val="0055304D"/>
    <w:rsid w:val="00555DDA"/>
    <w:rsid w:val="00560114"/>
    <w:rsid w:val="0056623D"/>
    <w:rsid w:val="005671B0"/>
    <w:rsid w:val="00567AA0"/>
    <w:rsid w:val="0057503C"/>
    <w:rsid w:val="00576F38"/>
    <w:rsid w:val="00580ED1"/>
    <w:rsid w:val="00581F35"/>
    <w:rsid w:val="00583C57"/>
    <w:rsid w:val="00585B83"/>
    <w:rsid w:val="00586C20"/>
    <w:rsid w:val="005905D3"/>
    <w:rsid w:val="005962AB"/>
    <w:rsid w:val="005B1E0E"/>
    <w:rsid w:val="005B33E0"/>
    <w:rsid w:val="005C5840"/>
    <w:rsid w:val="005D4C53"/>
    <w:rsid w:val="005E1F87"/>
    <w:rsid w:val="005E780E"/>
    <w:rsid w:val="005F0754"/>
    <w:rsid w:val="005F38EB"/>
    <w:rsid w:val="005F3BC9"/>
    <w:rsid w:val="005F451F"/>
    <w:rsid w:val="005F641E"/>
    <w:rsid w:val="006020BB"/>
    <w:rsid w:val="00602549"/>
    <w:rsid w:val="0061189C"/>
    <w:rsid w:val="006131D9"/>
    <w:rsid w:val="00614AB8"/>
    <w:rsid w:val="00617579"/>
    <w:rsid w:val="00622431"/>
    <w:rsid w:val="00624233"/>
    <w:rsid w:val="00626BB8"/>
    <w:rsid w:val="00634251"/>
    <w:rsid w:val="00635EB4"/>
    <w:rsid w:val="00637887"/>
    <w:rsid w:val="00640A1F"/>
    <w:rsid w:val="00641D63"/>
    <w:rsid w:val="00644E7E"/>
    <w:rsid w:val="006475C4"/>
    <w:rsid w:val="00650328"/>
    <w:rsid w:val="00654BC4"/>
    <w:rsid w:val="0066470C"/>
    <w:rsid w:val="00673CA3"/>
    <w:rsid w:val="00675C33"/>
    <w:rsid w:val="0068223F"/>
    <w:rsid w:val="0068296C"/>
    <w:rsid w:val="00683D13"/>
    <w:rsid w:val="00693A63"/>
    <w:rsid w:val="00695215"/>
    <w:rsid w:val="00695E1F"/>
    <w:rsid w:val="006970D6"/>
    <w:rsid w:val="0069747A"/>
    <w:rsid w:val="006A6ED9"/>
    <w:rsid w:val="006C2B74"/>
    <w:rsid w:val="006C4FD7"/>
    <w:rsid w:val="006C57EC"/>
    <w:rsid w:val="006C73B9"/>
    <w:rsid w:val="006C7C6B"/>
    <w:rsid w:val="006D2922"/>
    <w:rsid w:val="006D3CF0"/>
    <w:rsid w:val="006D5136"/>
    <w:rsid w:val="006E4BB8"/>
    <w:rsid w:val="006F1BCE"/>
    <w:rsid w:val="006F470F"/>
    <w:rsid w:val="006F67F1"/>
    <w:rsid w:val="00706E31"/>
    <w:rsid w:val="00715B99"/>
    <w:rsid w:val="0072075A"/>
    <w:rsid w:val="00720CA8"/>
    <w:rsid w:val="00721964"/>
    <w:rsid w:val="00727299"/>
    <w:rsid w:val="00727A8C"/>
    <w:rsid w:val="0073008A"/>
    <w:rsid w:val="00734E7E"/>
    <w:rsid w:val="007373EC"/>
    <w:rsid w:val="00737754"/>
    <w:rsid w:val="00740E47"/>
    <w:rsid w:val="0074122F"/>
    <w:rsid w:val="00742837"/>
    <w:rsid w:val="007451DD"/>
    <w:rsid w:val="00754C57"/>
    <w:rsid w:val="00754D36"/>
    <w:rsid w:val="00755348"/>
    <w:rsid w:val="00756A4A"/>
    <w:rsid w:val="007647DC"/>
    <w:rsid w:val="00764D3F"/>
    <w:rsid w:val="00765901"/>
    <w:rsid w:val="00765EB4"/>
    <w:rsid w:val="0077011C"/>
    <w:rsid w:val="007702F2"/>
    <w:rsid w:val="007743EF"/>
    <w:rsid w:val="007773F0"/>
    <w:rsid w:val="00780032"/>
    <w:rsid w:val="007825A6"/>
    <w:rsid w:val="00786D9F"/>
    <w:rsid w:val="00791F29"/>
    <w:rsid w:val="007922B7"/>
    <w:rsid w:val="007A1D36"/>
    <w:rsid w:val="007A45B1"/>
    <w:rsid w:val="007A52A3"/>
    <w:rsid w:val="007A53C5"/>
    <w:rsid w:val="007A7187"/>
    <w:rsid w:val="007B0619"/>
    <w:rsid w:val="007B0E21"/>
    <w:rsid w:val="007B2833"/>
    <w:rsid w:val="007B2B4A"/>
    <w:rsid w:val="007B56A9"/>
    <w:rsid w:val="007B586A"/>
    <w:rsid w:val="007C1772"/>
    <w:rsid w:val="007C2F63"/>
    <w:rsid w:val="007C39FB"/>
    <w:rsid w:val="007C3D18"/>
    <w:rsid w:val="007D0184"/>
    <w:rsid w:val="007D0389"/>
    <w:rsid w:val="007D43DA"/>
    <w:rsid w:val="007D6010"/>
    <w:rsid w:val="007E3961"/>
    <w:rsid w:val="007E61D8"/>
    <w:rsid w:val="007E6C34"/>
    <w:rsid w:val="007E7065"/>
    <w:rsid w:val="007F12E7"/>
    <w:rsid w:val="007F4A50"/>
    <w:rsid w:val="007F5E19"/>
    <w:rsid w:val="008153A8"/>
    <w:rsid w:val="00815666"/>
    <w:rsid w:val="00817FD2"/>
    <w:rsid w:val="00820B53"/>
    <w:rsid w:val="00821EC9"/>
    <w:rsid w:val="00825F34"/>
    <w:rsid w:val="00836E95"/>
    <w:rsid w:val="00843FBC"/>
    <w:rsid w:val="008462D8"/>
    <w:rsid w:val="00847D70"/>
    <w:rsid w:val="008500E5"/>
    <w:rsid w:val="00851187"/>
    <w:rsid w:val="008531A6"/>
    <w:rsid w:val="0085794C"/>
    <w:rsid w:val="00860479"/>
    <w:rsid w:val="00862E75"/>
    <w:rsid w:val="00870F21"/>
    <w:rsid w:val="008718AA"/>
    <w:rsid w:val="00871963"/>
    <w:rsid w:val="008719FC"/>
    <w:rsid w:val="008753FA"/>
    <w:rsid w:val="00883485"/>
    <w:rsid w:val="00883B30"/>
    <w:rsid w:val="00887518"/>
    <w:rsid w:val="00887A22"/>
    <w:rsid w:val="008919F3"/>
    <w:rsid w:val="00894991"/>
    <w:rsid w:val="00895DDC"/>
    <w:rsid w:val="008A0CBA"/>
    <w:rsid w:val="008A1066"/>
    <w:rsid w:val="008A1AB6"/>
    <w:rsid w:val="008A40D8"/>
    <w:rsid w:val="008A510C"/>
    <w:rsid w:val="008B1329"/>
    <w:rsid w:val="008B3321"/>
    <w:rsid w:val="008C0B0B"/>
    <w:rsid w:val="008C35ED"/>
    <w:rsid w:val="008C6AA2"/>
    <w:rsid w:val="008C725A"/>
    <w:rsid w:val="008D089A"/>
    <w:rsid w:val="008D1B28"/>
    <w:rsid w:val="008D3BBA"/>
    <w:rsid w:val="008E232B"/>
    <w:rsid w:val="008E2F82"/>
    <w:rsid w:val="008F02F1"/>
    <w:rsid w:val="008F5B17"/>
    <w:rsid w:val="00903006"/>
    <w:rsid w:val="00905127"/>
    <w:rsid w:val="0090575F"/>
    <w:rsid w:val="00906841"/>
    <w:rsid w:val="00911ED3"/>
    <w:rsid w:val="00914ADF"/>
    <w:rsid w:val="00914B46"/>
    <w:rsid w:val="00916724"/>
    <w:rsid w:val="00923042"/>
    <w:rsid w:val="00931ED4"/>
    <w:rsid w:val="009342E5"/>
    <w:rsid w:val="00934DE6"/>
    <w:rsid w:val="00940FA6"/>
    <w:rsid w:val="00941CFC"/>
    <w:rsid w:val="0094223A"/>
    <w:rsid w:val="00942CF1"/>
    <w:rsid w:val="009475AC"/>
    <w:rsid w:val="0094789B"/>
    <w:rsid w:val="009522C8"/>
    <w:rsid w:val="0095502D"/>
    <w:rsid w:val="00976CEE"/>
    <w:rsid w:val="0097741F"/>
    <w:rsid w:val="00995554"/>
    <w:rsid w:val="009A019A"/>
    <w:rsid w:val="009A03B0"/>
    <w:rsid w:val="009A42EF"/>
    <w:rsid w:val="009A70B0"/>
    <w:rsid w:val="009B01B3"/>
    <w:rsid w:val="009B0D70"/>
    <w:rsid w:val="009B3BA8"/>
    <w:rsid w:val="009B4508"/>
    <w:rsid w:val="009B5DEA"/>
    <w:rsid w:val="009B696D"/>
    <w:rsid w:val="009C061E"/>
    <w:rsid w:val="009C0935"/>
    <w:rsid w:val="009C1239"/>
    <w:rsid w:val="009C1279"/>
    <w:rsid w:val="009C157D"/>
    <w:rsid w:val="009C5063"/>
    <w:rsid w:val="009C7BA2"/>
    <w:rsid w:val="009D3990"/>
    <w:rsid w:val="009D3DBE"/>
    <w:rsid w:val="009E01B1"/>
    <w:rsid w:val="009E69C8"/>
    <w:rsid w:val="009E769C"/>
    <w:rsid w:val="009F49C9"/>
    <w:rsid w:val="00A01DF0"/>
    <w:rsid w:val="00A04E8A"/>
    <w:rsid w:val="00A0549C"/>
    <w:rsid w:val="00A0681B"/>
    <w:rsid w:val="00A07C00"/>
    <w:rsid w:val="00A111EC"/>
    <w:rsid w:val="00A14963"/>
    <w:rsid w:val="00A14BF3"/>
    <w:rsid w:val="00A21CD4"/>
    <w:rsid w:val="00A2251F"/>
    <w:rsid w:val="00A22F3A"/>
    <w:rsid w:val="00A23E6E"/>
    <w:rsid w:val="00A263F5"/>
    <w:rsid w:val="00A269FE"/>
    <w:rsid w:val="00A3070F"/>
    <w:rsid w:val="00A343CC"/>
    <w:rsid w:val="00A349CE"/>
    <w:rsid w:val="00A349E7"/>
    <w:rsid w:val="00A42CF1"/>
    <w:rsid w:val="00A51CB9"/>
    <w:rsid w:val="00A52ACF"/>
    <w:rsid w:val="00A62514"/>
    <w:rsid w:val="00A62D52"/>
    <w:rsid w:val="00A67C9A"/>
    <w:rsid w:val="00A67D70"/>
    <w:rsid w:val="00A71C0B"/>
    <w:rsid w:val="00A745B7"/>
    <w:rsid w:val="00A803E1"/>
    <w:rsid w:val="00A82BB0"/>
    <w:rsid w:val="00A84C5A"/>
    <w:rsid w:val="00A86123"/>
    <w:rsid w:val="00A9105A"/>
    <w:rsid w:val="00A94017"/>
    <w:rsid w:val="00AA2B4E"/>
    <w:rsid w:val="00AA5A9D"/>
    <w:rsid w:val="00AA6D39"/>
    <w:rsid w:val="00AB1B01"/>
    <w:rsid w:val="00AB5B11"/>
    <w:rsid w:val="00AC321B"/>
    <w:rsid w:val="00AC43B4"/>
    <w:rsid w:val="00AC5553"/>
    <w:rsid w:val="00AD10A4"/>
    <w:rsid w:val="00AD3663"/>
    <w:rsid w:val="00AD5FA7"/>
    <w:rsid w:val="00AE5CE7"/>
    <w:rsid w:val="00AF0ABC"/>
    <w:rsid w:val="00AF7C30"/>
    <w:rsid w:val="00B000AB"/>
    <w:rsid w:val="00B12F61"/>
    <w:rsid w:val="00B171E8"/>
    <w:rsid w:val="00B253A1"/>
    <w:rsid w:val="00B35624"/>
    <w:rsid w:val="00B360B5"/>
    <w:rsid w:val="00B37B9C"/>
    <w:rsid w:val="00B46154"/>
    <w:rsid w:val="00B52D20"/>
    <w:rsid w:val="00B57D31"/>
    <w:rsid w:val="00B62D54"/>
    <w:rsid w:val="00B63B01"/>
    <w:rsid w:val="00B665C4"/>
    <w:rsid w:val="00B70AB7"/>
    <w:rsid w:val="00B815E2"/>
    <w:rsid w:val="00B8322E"/>
    <w:rsid w:val="00B8406D"/>
    <w:rsid w:val="00B86ACD"/>
    <w:rsid w:val="00B90814"/>
    <w:rsid w:val="00B926B0"/>
    <w:rsid w:val="00B93E89"/>
    <w:rsid w:val="00B96BCB"/>
    <w:rsid w:val="00BA108C"/>
    <w:rsid w:val="00BA2AEA"/>
    <w:rsid w:val="00BC108D"/>
    <w:rsid w:val="00BC119E"/>
    <w:rsid w:val="00BC1C3B"/>
    <w:rsid w:val="00BC34DB"/>
    <w:rsid w:val="00BD1B2D"/>
    <w:rsid w:val="00BD48F6"/>
    <w:rsid w:val="00BD4B5C"/>
    <w:rsid w:val="00BE21B0"/>
    <w:rsid w:val="00BE5455"/>
    <w:rsid w:val="00BF36E1"/>
    <w:rsid w:val="00C03028"/>
    <w:rsid w:val="00C113C6"/>
    <w:rsid w:val="00C11728"/>
    <w:rsid w:val="00C118F5"/>
    <w:rsid w:val="00C1397D"/>
    <w:rsid w:val="00C168E4"/>
    <w:rsid w:val="00C30DD4"/>
    <w:rsid w:val="00C33B63"/>
    <w:rsid w:val="00C52947"/>
    <w:rsid w:val="00C541BA"/>
    <w:rsid w:val="00C546AC"/>
    <w:rsid w:val="00C60809"/>
    <w:rsid w:val="00C615DD"/>
    <w:rsid w:val="00C6180E"/>
    <w:rsid w:val="00C61998"/>
    <w:rsid w:val="00C6200E"/>
    <w:rsid w:val="00C70AE7"/>
    <w:rsid w:val="00C757AE"/>
    <w:rsid w:val="00C771A7"/>
    <w:rsid w:val="00C81EB9"/>
    <w:rsid w:val="00C8276F"/>
    <w:rsid w:val="00C867D6"/>
    <w:rsid w:val="00C931CB"/>
    <w:rsid w:val="00C949D7"/>
    <w:rsid w:val="00C959DD"/>
    <w:rsid w:val="00CA3EB7"/>
    <w:rsid w:val="00CA3EDF"/>
    <w:rsid w:val="00CA77CE"/>
    <w:rsid w:val="00CA7D04"/>
    <w:rsid w:val="00CA7D6A"/>
    <w:rsid w:val="00CB220A"/>
    <w:rsid w:val="00CB4B29"/>
    <w:rsid w:val="00CC1774"/>
    <w:rsid w:val="00CC2AD9"/>
    <w:rsid w:val="00CC3037"/>
    <w:rsid w:val="00CC3D67"/>
    <w:rsid w:val="00CC63D7"/>
    <w:rsid w:val="00CC69B1"/>
    <w:rsid w:val="00CD3D62"/>
    <w:rsid w:val="00CD61A0"/>
    <w:rsid w:val="00CD7761"/>
    <w:rsid w:val="00CE36D5"/>
    <w:rsid w:val="00CE6EAB"/>
    <w:rsid w:val="00CF3E30"/>
    <w:rsid w:val="00D0265E"/>
    <w:rsid w:val="00D06C6B"/>
    <w:rsid w:val="00D116BF"/>
    <w:rsid w:val="00D17977"/>
    <w:rsid w:val="00D17C27"/>
    <w:rsid w:val="00D2251F"/>
    <w:rsid w:val="00D234BE"/>
    <w:rsid w:val="00D26219"/>
    <w:rsid w:val="00D26CCD"/>
    <w:rsid w:val="00D3787B"/>
    <w:rsid w:val="00D43617"/>
    <w:rsid w:val="00D478AB"/>
    <w:rsid w:val="00D5090A"/>
    <w:rsid w:val="00D523D3"/>
    <w:rsid w:val="00D54382"/>
    <w:rsid w:val="00D647CC"/>
    <w:rsid w:val="00D65DF5"/>
    <w:rsid w:val="00D712FF"/>
    <w:rsid w:val="00D748E2"/>
    <w:rsid w:val="00D83D0F"/>
    <w:rsid w:val="00D854C7"/>
    <w:rsid w:val="00D87160"/>
    <w:rsid w:val="00D9176F"/>
    <w:rsid w:val="00DB5E2F"/>
    <w:rsid w:val="00DB6897"/>
    <w:rsid w:val="00DB7BF1"/>
    <w:rsid w:val="00DC1425"/>
    <w:rsid w:val="00DC24B0"/>
    <w:rsid w:val="00DC741A"/>
    <w:rsid w:val="00DD077A"/>
    <w:rsid w:val="00DD5D23"/>
    <w:rsid w:val="00DD6286"/>
    <w:rsid w:val="00DD713B"/>
    <w:rsid w:val="00DE1A42"/>
    <w:rsid w:val="00DF2AB3"/>
    <w:rsid w:val="00DF66F9"/>
    <w:rsid w:val="00DF7FB2"/>
    <w:rsid w:val="00E00460"/>
    <w:rsid w:val="00E0279F"/>
    <w:rsid w:val="00E057C9"/>
    <w:rsid w:val="00E14F7D"/>
    <w:rsid w:val="00E2039C"/>
    <w:rsid w:val="00E239A4"/>
    <w:rsid w:val="00E255FB"/>
    <w:rsid w:val="00E33C47"/>
    <w:rsid w:val="00E433CE"/>
    <w:rsid w:val="00E4434B"/>
    <w:rsid w:val="00E469B9"/>
    <w:rsid w:val="00E50D7C"/>
    <w:rsid w:val="00E56CB8"/>
    <w:rsid w:val="00E60C1D"/>
    <w:rsid w:val="00E61CEC"/>
    <w:rsid w:val="00E62E0B"/>
    <w:rsid w:val="00E67DE8"/>
    <w:rsid w:val="00E72A1D"/>
    <w:rsid w:val="00E834C6"/>
    <w:rsid w:val="00E8517F"/>
    <w:rsid w:val="00E874F7"/>
    <w:rsid w:val="00E91130"/>
    <w:rsid w:val="00E91D60"/>
    <w:rsid w:val="00E92856"/>
    <w:rsid w:val="00E93FC6"/>
    <w:rsid w:val="00EA081B"/>
    <w:rsid w:val="00EA189C"/>
    <w:rsid w:val="00EA257E"/>
    <w:rsid w:val="00EA3912"/>
    <w:rsid w:val="00EA3D6F"/>
    <w:rsid w:val="00EA6C41"/>
    <w:rsid w:val="00EA75F4"/>
    <w:rsid w:val="00EB2FE0"/>
    <w:rsid w:val="00EB3846"/>
    <w:rsid w:val="00EB546F"/>
    <w:rsid w:val="00ED03BA"/>
    <w:rsid w:val="00ED57AE"/>
    <w:rsid w:val="00ED62FF"/>
    <w:rsid w:val="00EE0695"/>
    <w:rsid w:val="00EE1633"/>
    <w:rsid w:val="00EE2024"/>
    <w:rsid w:val="00EE65FA"/>
    <w:rsid w:val="00F02525"/>
    <w:rsid w:val="00F04E7E"/>
    <w:rsid w:val="00F1355D"/>
    <w:rsid w:val="00F178B0"/>
    <w:rsid w:val="00F212E9"/>
    <w:rsid w:val="00F27B19"/>
    <w:rsid w:val="00F33128"/>
    <w:rsid w:val="00F34B63"/>
    <w:rsid w:val="00F36DC1"/>
    <w:rsid w:val="00F420C5"/>
    <w:rsid w:val="00F561D2"/>
    <w:rsid w:val="00F579AB"/>
    <w:rsid w:val="00F57DA5"/>
    <w:rsid w:val="00F62910"/>
    <w:rsid w:val="00F634F6"/>
    <w:rsid w:val="00F636E2"/>
    <w:rsid w:val="00F6429E"/>
    <w:rsid w:val="00F64685"/>
    <w:rsid w:val="00F675DB"/>
    <w:rsid w:val="00F74972"/>
    <w:rsid w:val="00F77C9B"/>
    <w:rsid w:val="00F8309E"/>
    <w:rsid w:val="00F84A9D"/>
    <w:rsid w:val="00F8554B"/>
    <w:rsid w:val="00FA13AC"/>
    <w:rsid w:val="00FA4B3A"/>
    <w:rsid w:val="00FA5C08"/>
    <w:rsid w:val="00FB443D"/>
    <w:rsid w:val="00FC1A6B"/>
    <w:rsid w:val="00FC1CBE"/>
    <w:rsid w:val="00FC51CC"/>
    <w:rsid w:val="00FC6BBF"/>
    <w:rsid w:val="00FD11DC"/>
    <w:rsid w:val="00FD316B"/>
    <w:rsid w:val="00FD4DEA"/>
    <w:rsid w:val="00FD6B8B"/>
    <w:rsid w:val="00FD6C07"/>
    <w:rsid w:val="00FE0480"/>
    <w:rsid w:val="00FE0D77"/>
    <w:rsid w:val="00FE2262"/>
    <w:rsid w:val="00FE3AF8"/>
    <w:rsid w:val="00FF2246"/>
    <w:rsid w:val="00FF327C"/>
    <w:rsid w:val="00FF4904"/>
    <w:rsid w:val="00FF53F6"/>
    <w:rsid w:val="00FF7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37E61E-A341-4A45-B739-CE17970A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19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976CEE"/>
    <w:pPr>
      <w:keepNext/>
      <w:keepLines/>
      <w:numPr>
        <w:numId w:val="6"/>
      </w:numPr>
      <w:spacing w:before="480"/>
      <w:jc w:val="center"/>
      <w:outlineLvl w:val="0"/>
    </w:pPr>
    <w:rPr>
      <w:rFonts w:eastAsia="SimSun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B187A"/>
    <w:pPr>
      <w:keepNext/>
      <w:keepLines/>
      <w:numPr>
        <w:ilvl w:val="1"/>
        <w:numId w:val="6"/>
      </w:numPr>
      <w:spacing w:before="40"/>
      <w:outlineLvl w:val="1"/>
    </w:pPr>
    <w:rPr>
      <w:rFonts w:ascii="Cambria" w:eastAsia="SimSun" w:hAnsi="Cambria"/>
      <w:color w:val="365F9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7A22"/>
    <w:pPr>
      <w:keepNext/>
      <w:keepLines/>
      <w:numPr>
        <w:ilvl w:val="2"/>
        <w:numId w:val="6"/>
      </w:numPr>
      <w:spacing w:before="200"/>
      <w:outlineLvl w:val="2"/>
    </w:pPr>
    <w:rPr>
      <w:rFonts w:ascii="Cambria" w:eastAsia="SimSun" w:hAnsi="Cambria"/>
      <w:b/>
      <w:bCs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187A"/>
    <w:pPr>
      <w:keepNext/>
      <w:keepLines/>
      <w:numPr>
        <w:ilvl w:val="3"/>
        <w:numId w:val="6"/>
      </w:numPr>
      <w:spacing w:before="40"/>
      <w:outlineLvl w:val="3"/>
    </w:pPr>
    <w:rPr>
      <w:rFonts w:ascii="Cambria" w:eastAsia="SimSun" w:hAnsi="Cambria"/>
      <w:i/>
      <w:iCs/>
      <w:color w:val="365F9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B187A"/>
    <w:pPr>
      <w:keepNext/>
      <w:keepLines/>
      <w:numPr>
        <w:ilvl w:val="4"/>
        <w:numId w:val="6"/>
      </w:numPr>
      <w:spacing w:before="40"/>
      <w:outlineLvl w:val="4"/>
    </w:pPr>
    <w:rPr>
      <w:rFonts w:ascii="Cambria" w:eastAsia="SimSun" w:hAnsi="Cambria"/>
      <w:color w:val="365F9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B187A"/>
    <w:pPr>
      <w:keepNext/>
      <w:keepLines/>
      <w:numPr>
        <w:ilvl w:val="5"/>
        <w:numId w:val="6"/>
      </w:numPr>
      <w:spacing w:before="40"/>
      <w:outlineLvl w:val="5"/>
    </w:pPr>
    <w:rPr>
      <w:rFonts w:ascii="Cambria" w:eastAsia="SimSun" w:hAnsi="Cambria"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B187A"/>
    <w:pPr>
      <w:keepNext/>
      <w:keepLines/>
      <w:numPr>
        <w:ilvl w:val="6"/>
        <w:numId w:val="6"/>
      </w:numPr>
      <w:spacing w:before="40"/>
      <w:outlineLvl w:val="6"/>
    </w:pPr>
    <w:rPr>
      <w:rFonts w:ascii="Cambria" w:eastAsia="SimSun" w:hAnsi="Cambria"/>
      <w:i/>
      <w:iCs/>
      <w:color w:val="243F6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B187A"/>
    <w:pPr>
      <w:keepNext/>
      <w:keepLines/>
      <w:numPr>
        <w:ilvl w:val="7"/>
        <w:numId w:val="6"/>
      </w:numPr>
      <w:spacing w:before="40"/>
      <w:outlineLvl w:val="7"/>
    </w:pPr>
    <w:rPr>
      <w:rFonts w:ascii="Cambria" w:eastAsia="SimSun" w:hAnsi="Cambria"/>
      <w:color w:val="272727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B187A"/>
    <w:pPr>
      <w:keepNext/>
      <w:keepLines/>
      <w:numPr>
        <w:ilvl w:val="8"/>
        <w:numId w:val="6"/>
      </w:numPr>
      <w:spacing w:before="40"/>
      <w:outlineLvl w:val="8"/>
    </w:pPr>
    <w:rPr>
      <w:rFonts w:ascii="Cambria" w:eastAsia="SimSun" w:hAnsi="Cambria"/>
      <w:i/>
      <w:iCs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CEE"/>
    <w:rPr>
      <w:rFonts w:ascii="Times New Roman" w:eastAsia="SimSun" w:hAnsi="Times New Roman"/>
      <w:b/>
      <w:bCs/>
      <w:sz w:val="32"/>
      <w:szCs w:val="28"/>
    </w:rPr>
  </w:style>
  <w:style w:type="character" w:customStyle="1" w:styleId="20">
    <w:name w:val="Заголовок 2 Знак"/>
    <w:link w:val="2"/>
    <w:uiPriority w:val="9"/>
    <w:rsid w:val="004B187A"/>
    <w:rPr>
      <w:rFonts w:ascii="Cambria" w:eastAsia="SimSun" w:hAnsi="Cambria"/>
      <w:color w:val="365F91"/>
      <w:sz w:val="26"/>
      <w:szCs w:val="26"/>
    </w:rPr>
  </w:style>
  <w:style w:type="character" w:customStyle="1" w:styleId="30">
    <w:name w:val="Заголовок 3 Знак"/>
    <w:link w:val="3"/>
    <w:uiPriority w:val="9"/>
    <w:rsid w:val="00887A22"/>
    <w:rPr>
      <w:rFonts w:ascii="Cambria" w:eastAsia="SimSun" w:hAnsi="Cambria"/>
      <w:b/>
      <w:bCs/>
      <w:sz w:val="28"/>
      <w:szCs w:val="24"/>
    </w:rPr>
  </w:style>
  <w:style w:type="character" w:customStyle="1" w:styleId="40">
    <w:name w:val="Заголовок 4 Знак"/>
    <w:link w:val="4"/>
    <w:uiPriority w:val="9"/>
    <w:semiHidden/>
    <w:rsid w:val="004B187A"/>
    <w:rPr>
      <w:rFonts w:ascii="Cambria" w:eastAsia="SimSun" w:hAnsi="Cambria"/>
      <w:i/>
      <w:iCs/>
      <w:color w:val="365F91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4B187A"/>
    <w:rPr>
      <w:rFonts w:ascii="Cambria" w:eastAsia="SimSun" w:hAnsi="Cambria"/>
      <w:color w:val="365F91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4B187A"/>
    <w:rPr>
      <w:rFonts w:ascii="Cambria" w:eastAsia="SimSun" w:hAnsi="Cambria"/>
      <w:color w:val="243F60"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4B187A"/>
    <w:rPr>
      <w:rFonts w:ascii="Cambria" w:eastAsia="SimSun" w:hAnsi="Cambria"/>
      <w:i/>
      <w:iCs/>
      <w:color w:val="243F6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B187A"/>
    <w:rPr>
      <w:rFonts w:ascii="Cambria" w:eastAsia="SimSun" w:hAnsi="Cambria"/>
      <w:color w:val="272727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4B187A"/>
    <w:rPr>
      <w:rFonts w:ascii="Cambria" w:eastAsia="SimSun" w:hAnsi="Cambria"/>
      <w:i/>
      <w:iCs/>
      <w:color w:val="272727"/>
      <w:sz w:val="21"/>
      <w:szCs w:val="21"/>
    </w:rPr>
  </w:style>
  <w:style w:type="paragraph" w:styleId="a3">
    <w:name w:val="List Paragraph"/>
    <w:aliases w:val="ПАРАГРАФ,Выделеный,Текст с номером,Абзац списка для документа,Абзац списка основной,Абзац списка4"/>
    <w:basedOn w:val="a"/>
    <w:link w:val="a4"/>
    <w:uiPriority w:val="34"/>
    <w:qFormat/>
    <w:rsid w:val="005060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ПАРАГРАФ Знак,Выделеный Знак,Текст с номером Знак,Абзац списка для документа Знак,Абзац списка основной Знак,Абзац списка4 Знак"/>
    <w:link w:val="a3"/>
    <w:uiPriority w:val="34"/>
    <w:locked/>
    <w:rsid w:val="00D854C7"/>
    <w:rPr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unhideWhenUsed/>
    <w:rsid w:val="005060D9"/>
    <w:rPr>
      <w:rFonts w:ascii="Calibri" w:hAnsi="Calibri"/>
      <w:sz w:val="20"/>
      <w:szCs w:val="20"/>
    </w:rPr>
  </w:style>
  <w:style w:type="character" w:customStyle="1" w:styleId="a6">
    <w:name w:val="Текст сноски Знак"/>
    <w:link w:val="a5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5060D9"/>
    <w:rPr>
      <w:vertAlign w:val="superscript"/>
    </w:rPr>
  </w:style>
  <w:style w:type="table" w:styleId="a8">
    <w:name w:val="Table Grid"/>
    <w:basedOn w:val="a1"/>
    <w:uiPriority w:val="99"/>
    <w:rsid w:val="00506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link w:val="a9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c">
    <w:name w:val="Нижний колонтитул Знак"/>
    <w:link w:val="ab"/>
    <w:uiPriority w:val="99"/>
    <w:rsid w:val="005060D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unhideWhenUsed/>
    <w:rsid w:val="001E7F9B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1E7F9B"/>
    <w:rPr>
      <w:rFonts w:ascii="Tahom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uiPriority w:val="99"/>
    <w:semiHidden/>
    <w:unhideWhenUsed/>
    <w:rsid w:val="0061189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189C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1189C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6">
    <w:name w:val="Strong"/>
    <w:uiPriority w:val="22"/>
    <w:qFormat/>
    <w:rsid w:val="00A82BB0"/>
    <w:rPr>
      <w:b/>
      <w:bCs/>
    </w:rPr>
  </w:style>
  <w:style w:type="character" w:customStyle="1" w:styleId="ilfuvd">
    <w:name w:val="ilfuvd"/>
    <w:basedOn w:val="a0"/>
    <w:rsid w:val="00C52947"/>
  </w:style>
  <w:style w:type="character" w:styleId="af7">
    <w:name w:val="Emphasis"/>
    <w:uiPriority w:val="20"/>
    <w:qFormat/>
    <w:rsid w:val="001C11E0"/>
    <w:rPr>
      <w:i/>
      <w:iCs/>
    </w:rPr>
  </w:style>
  <w:style w:type="paragraph" w:styleId="af8">
    <w:name w:val="caption"/>
    <w:basedOn w:val="a"/>
    <w:next w:val="a"/>
    <w:uiPriority w:val="35"/>
    <w:unhideWhenUsed/>
    <w:qFormat/>
    <w:rsid w:val="00887A22"/>
    <w:pPr>
      <w:spacing w:after="200"/>
      <w:jc w:val="right"/>
    </w:pPr>
    <w:rPr>
      <w:bCs/>
      <w:i/>
      <w:sz w:val="18"/>
      <w:szCs w:val="18"/>
    </w:rPr>
  </w:style>
  <w:style w:type="paragraph" w:styleId="af9">
    <w:name w:val="Revision"/>
    <w:hidden/>
    <w:uiPriority w:val="99"/>
    <w:semiHidden/>
    <w:rsid w:val="00AD3663"/>
    <w:rPr>
      <w:rFonts w:ascii="Times New Roman" w:hAnsi="Times New Roman"/>
      <w:sz w:val="24"/>
      <w:szCs w:val="24"/>
    </w:rPr>
  </w:style>
  <w:style w:type="character" w:styleId="afa">
    <w:name w:val="Placeholder Text"/>
    <w:uiPriority w:val="99"/>
    <w:semiHidden/>
    <w:rsid w:val="00820B53"/>
    <w:rPr>
      <w:color w:val="808080"/>
    </w:rPr>
  </w:style>
  <w:style w:type="paragraph" w:customStyle="1" w:styleId="s1">
    <w:name w:val="s_1"/>
    <w:basedOn w:val="a"/>
    <w:rsid w:val="00386F3B"/>
    <w:pPr>
      <w:spacing w:before="100" w:beforeAutospacing="1" w:after="100" w:afterAutospacing="1"/>
    </w:pPr>
    <w:rPr>
      <w:rFonts w:eastAsia="Times New Roman"/>
    </w:rPr>
  </w:style>
  <w:style w:type="paragraph" w:styleId="21">
    <w:name w:val="Body Text 2"/>
    <w:basedOn w:val="a"/>
    <w:link w:val="22"/>
    <w:semiHidden/>
    <w:unhideWhenUsed/>
    <w:rsid w:val="00A3070F"/>
    <w:rPr>
      <w:rFonts w:eastAsia="Times New Roman"/>
      <w:b/>
      <w:bCs/>
      <w:sz w:val="28"/>
    </w:rPr>
  </w:style>
  <w:style w:type="character" w:customStyle="1" w:styleId="22">
    <w:name w:val="Основной текст 2 Знак"/>
    <w:basedOn w:val="a0"/>
    <w:link w:val="21"/>
    <w:semiHidden/>
    <w:rsid w:val="00A3070F"/>
    <w:rPr>
      <w:rFonts w:ascii="Times New Roman" w:eastAsia="Times New Roman" w:hAnsi="Times New Roman"/>
      <w:b/>
      <w:bCs/>
      <w:sz w:val="28"/>
      <w:szCs w:val="24"/>
    </w:rPr>
  </w:style>
  <w:style w:type="paragraph" w:styleId="afb">
    <w:name w:val="Normal (Web)"/>
    <w:basedOn w:val="a"/>
    <w:uiPriority w:val="99"/>
    <w:unhideWhenUsed/>
    <w:rsid w:val="00D83D0F"/>
    <w:pPr>
      <w:spacing w:before="100" w:beforeAutospacing="1" w:after="100" w:afterAutospacing="1"/>
    </w:pPr>
    <w:rPr>
      <w:rFonts w:eastAsia="Times New Roman"/>
    </w:rPr>
  </w:style>
  <w:style w:type="paragraph" w:customStyle="1" w:styleId="Default">
    <w:name w:val="Default"/>
    <w:rsid w:val="00FD31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c">
    <w:name w:val="Body Text"/>
    <w:basedOn w:val="a"/>
    <w:link w:val="afd"/>
    <w:uiPriority w:val="99"/>
    <w:semiHidden/>
    <w:unhideWhenUsed/>
    <w:rsid w:val="00D854C7"/>
    <w:pPr>
      <w:spacing w:after="120"/>
    </w:pPr>
  </w:style>
  <w:style w:type="character" w:customStyle="1" w:styleId="afd">
    <w:name w:val="Основной текст Знак"/>
    <w:basedOn w:val="a0"/>
    <w:link w:val="afc"/>
    <w:uiPriority w:val="99"/>
    <w:semiHidden/>
    <w:rsid w:val="00D854C7"/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1"/>
    <w:unhideWhenUsed/>
    <w:rsid w:val="00D854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"/>
    <w:locked/>
    <w:rsid w:val="00D854C7"/>
    <w:rPr>
      <w:rFonts w:ascii="Courier New" w:eastAsia="Times New Roman" w:hAnsi="Courier New" w:cs="Courier New"/>
    </w:rPr>
  </w:style>
  <w:style w:type="character" w:customStyle="1" w:styleId="HTML0">
    <w:name w:val="Стандартный HTML Знак"/>
    <w:basedOn w:val="a0"/>
    <w:uiPriority w:val="99"/>
    <w:semiHidden/>
    <w:rsid w:val="00D854C7"/>
    <w:rPr>
      <w:rFonts w:ascii="Consolas" w:hAnsi="Consolas"/>
    </w:rPr>
  </w:style>
  <w:style w:type="character" w:customStyle="1" w:styleId="11">
    <w:name w:val="Основной текст1"/>
    <w:rsid w:val="00D854C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paragraph" w:customStyle="1" w:styleId="rtejustify">
    <w:name w:val="rtejustify"/>
    <w:basedOn w:val="a"/>
    <w:rsid w:val="00D854C7"/>
    <w:pPr>
      <w:spacing w:before="100" w:beforeAutospacing="1" w:after="100" w:afterAutospacing="1"/>
    </w:pPr>
    <w:rPr>
      <w:rFonts w:eastAsia="Times New Roman"/>
    </w:rPr>
  </w:style>
  <w:style w:type="character" w:styleId="afe">
    <w:name w:val="Hyperlink"/>
    <w:uiPriority w:val="99"/>
    <w:rsid w:val="00D854C7"/>
    <w:rPr>
      <w:color w:val="0000FF"/>
      <w:u w:val="single"/>
    </w:rPr>
  </w:style>
  <w:style w:type="character" w:customStyle="1" w:styleId="style-scope">
    <w:name w:val="style-scope"/>
    <w:basedOn w:val="a0"/>
    <w:rsid w:val="00976CEE"/>
  </w:style>
  <w:style w:type="paragraph" w:styleId="aff">
    <w:name w:val="No Spacing"/>
    <w:link w:val="aff0"/>
    <w:uiPriority w:val="1"/>
    <w:qFormat/>
    <w:rsid w:val="00976CEE"/>
    <w:rPr>
      <w:rFonts w:ascii="Times New Roman" w:hAnsi="Times New Roman"/>
      <w:sz w:val="24"/>
      <w:szCs w:val="24"/>
    </w:rPr>
  </w:style>
  <w:style w:type="character" w:customStyle="1" w:styleId="aff0">
    <w:name w:val="Без интервала Знак"/>
    <w:basedOn w:val="a0"/>
    <w:link w:val="aff"/>
    <w:uiPriority w:val="1"/>
    <w:rsid w:val="00976CEE"/>
    <w:rPr>
      <w:rFonts w:ascii="Times New Roman" w:hAnsi="Times New Roman"/>
      <w:sz w:val="24"/>
      <w:szCs w:val="24"/>
    </w:rPr>
  </w:style>
  <w:style w:type="paragraph" w:styleId="aff1">
    <w:name w:val="Body Text Indent"/>
    <w:basedOn w:val="a"/>
    <w:link w:val="aff2"/>
    <w:uiPriority w:val="99"/>
    <w:semiHidden/>
    <w:unhideWhenUsed/>
    <w:rsid w:val="00976CEE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uiPriority w:val="99"/>
    <w:semiHidden/>
    <w:rsid w:val="00976CE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s://ipktuva.ru/?q=content/proveden-kratkosrochnyy-kurs-povysheniya-kvalifikacii-metodika-prepodavaniya" TargetMode="External"/><Relationship Id="rId3" Type="http://schemas.openxmlformats.org/officeDocument/2006/relationships/styles" Target="styles.xml"/><Relationship Id="rId21" Type="http://schemas.openxmlformats.org/officeDocument/2006/relationships/hyperlink" Target="http://ipktuva.ru/?q=content/respublikanskiy-stihotvorno-prozaicheskiy-konkurs-rodnoy-yazyk-dusha-naroda-posvyashchennyy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hyperlink" Target="https://ipktuva.ru/?q=content/segodnya-zavershaetsya-modulnyy-kurs-teoreticheskie-i-metodicheskie-aspekty-podgotovki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hyperlink" Target="https://ipktuva.ru/?q=content/c-15-po-17-maya-2023-goda-proveden-kurs-povysheniya-kvalifikacii-dlya-pedagogov-detski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ipktuva.ru/?q=content/22-marta-sostoyalsya-regionalnyy-etap-mezhdunarodnogo-konkursa-yunyh-chtecov-zhivaya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ipktuva.ru/?q=content/24-marta-proveden-regionalnyy-etap-ii-mezhdunarodnyy-konkurs-chtecov-sredi-uchiteley-i" TargetMode="External"/><Relationship Id="rId28" Type="http://schemas.openxmlformats.org/officeDocument/2006/relationships/hyperlink" Target="https://ipktuva.ru/?q=content/zavershilsya-regionalnyy-etap-vserossiyskogo-konkursa-na-luchshee-sochinenie-o-svoey-kulture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hyperlink" Target="https://ipktuva.ru/?q=content/s-17-po-19-aprelya-proveden-kurs-povysheniya-dlya-uchiteley-russkogo-yazyka-i-literatury-po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g"/><Relationship Id="rId22" Type="http://schemas.openxmlformats.org/officeDocument/2006/relationships/hyperlink" Target="http://ipktuva.ru/?q=content/zavershilsya-modulnyy-kurs-dlya-uchiteley-russkogo-yazyka-i-literatury-teoreticheskie-i" TargetMode="External"/><Relationship Id="rId27" Type="http://schemas.openxmlformats.org/officeDocument/2006/relationships/hyperlink" Target="https://ipktuva.ru/?q=content/shkoly-respubliki-otmechayut-den-slavyanskoy-pismennosti" TargetMode="External"/><Relationship Id="rId30" Type="http://schemas.openxmlformats.org/officeDocument/2006/relationships/hyperlink" Target="https://ipktuva.ru/?q=content/tri-nedeli-otdyha-v-znamenitom-pionerskom-lagere-artek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5;&#1050;\&#1044;&#1080;&#1072;&#1075;&#1088;&#1072;&#1084;&#1084;&#1099;%20&#1087;&#1086;%20&#1087;&#1088;&#1077;&#1076;&#1084;&#1077;&#1090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469816272965882E-2"/>
          <c:y val="7.8703703703703706E-2"/>
          <c:w val="0.89019685039370078"/>
          <c:h val="0.5083391659375911"/>
        </c:manualLayout>
      </c:layout>
      <c:lineChart>
        <c:grouping val="standard"/>
        <c:varyColors val="0"/>
        <c:ser>
          <c:idx val="0"/>
          <c:order val="0"/>
          <c:tx>
            <c:strRef>
              <c:f>ру11!$B$1</c:f>
              <c:strCache>
                <c:ptCount val="1"/>
                <c:pt idx="0">
                  <c:v>в группе не преодолевших минимальный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ру11!$A$2:$A$39</c:f>
              <c:numCache>
                <c:formatCode>General</c:formatCode>
                <c:ptCount val="3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</c:numCache>
            </c:numRef>
          </c:cat>
          <c:val>
            <c:numRef>
              <c:f>ру11!$B$2:$B$39</c:f>
              <c:numCache>
                <c:formatCode>General</c:formatCode>
                <c:ptCount val="38"/>
                <c:pt idx="0">
                  <c:v>17</c:v>
                </c:pt>
                <c:pt idx="1">
                  <c:v>12</c:v>
                </c:pt>
                <c:pt idx="2">
                  <c:v>6</c:v>
                </c:pt>
                <c:pt idx="3">
                  <c:v>8</c:v>
                </c:pt>
                <c:pt idx="4">
                  <c:v>8</c:v>
                </c:pt>
                <c:pt idx="5">
                  <c:v>15</c:v>
                </c:pt>
                <c:pt idx="6">
                  <c:v>8</c:v>
                </c:pt>
                <c:pt idx="7">
                  <c:v>14</c:v>
                </c:pt>
                <c:pt idx="8">
                  <c:v>14</c:v>
                </c:pt>
                <c:pt idx="9">
                  <c:v>12</c:v>
                </c:pt>
                <c:pt idx="10">
                  <c:v>11</c:v>
                </c:pt>
                <c:pt idx="11">
                  <c:v>6</c:v>
                </c:pt>
                <c:pt idx="12">
                  <c:v>12</c:v>
                </c:pt>
                <c:pt idx="13">
                  <c:v>17</c:v>
                </c:pt>
                <c:pt idx="14">
                  <c:v>17</c:v>
                </c:pt>
                <c:pt idx="15">
                  <c:v>2</c:v>
                </c:pt>
                <c:pt idx="16">
                  <c:v>5</c:v>
                </c:pt>
                <c:pt idx="17">
                  <c:v>0</c:v>
                </c:pt>
                <c:pt idx="18">
                  <c:v>12</c:v>
                </c:pt>
                <c:pt idx="19">
                  <c:v>9</c:v>
                </c:pt>
                <c:pt idx="20">
                  <c:v>2</c:v>
                </c:pt>
                <c:pt idx="21">
                  <c:v>23</c:v>
                </c:pt>
                <c:pt idx="22">
                  <c:v>3</c:v>
                </c:pt>
                <c:pt idx="23">
                  <c:v>18</c:v>
                </c:pt>
                <c:pt idx="24">
                  <c:v>6</c:v>
                </c:pt>
                <c:pt idx="25">
                  <c:v>9</c:v>
                </c:pt>
                <c:pt idx="26">
                  <c:v>14</c:v>
                </c:pt>
                <c:pt idx="27">
                  <c:v>4</c:v>
                </c:pt>
                <c:pt idx="28">
                  <c:v>8</c:v>
                </c:pt>
                <c:pt idx="29">
                  <c:v>3</c:v>
                </c:pt>
                <c:pt idx="30">
                  <c:v>8</c:v>
                </c:pt>
                <c:pt idx="31">
                  <c:v>12</c:v>
                </c:pt>
                <c:pt idx="32">
                  <c:v>3</c:v>
                </c:pt>
                <c:pt idx="33">
                  <c:v>2</c:v>
                </c:pt>
                <c:pt idx="34">
                  <c:v>1</c:v>
                </c:pt>
                <c:pt idx="35">
                  <c:v>7</c:v>
                </c:pt>
                <c:pt idx="36">
                  <c:v>28</c:v>
                </c:pt>
                <c:pt idx="37">
                  <c:v>23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ру11!$C$1</c:f>
              <c:strCache>
                <c:ptCount val="1"/>
                <c:pt idx="0">
                  <c:v>в группе минимального до 60 т.б.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ру11!$A$2:$A$39</c:f>
              <c:numCache>
                <c:formatCode>General</c:formatCode>
                <c:ptCount val="3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</c:numCache>
            </c:numRef>
          </c:cat>
          <c:val>
            <c:numRef>
              <c:f>ру11!$C$2:$C$39</c:f>
              <c:numCache>
                <c:formatCode>General</c:formatCode>
                <c:ptCount val="38"/>
                <c:pt idx="0">
                  <c:v>53</c:v>
                </c:pt>
                <c:pt idx="1">
                  <c:v>53</c:v>
                </c:pt>
                <c:pt idx="2">
                  <c:v>25</c:v>
                </c:pt>
                <c:pt idx="3">
                  <c:v>31</c:v>
                </c:pt>
                <c:pt idx="4">
                  <c:v>34</c:v>
                </c:pt>
                <c:pt idx="5">
                  <c:v>54</c:v>
                </c:pt>
                <c:pt idx="6">
                  <c:v>43</c:v>
                </c:pt>
                <c:pt idx="7">
                  <c:v>40</c:v>
                </c:pt>
                <c:pt idx="8">
                  <c:v>45</c:v>
                </c:pt>
                <c:pt idx="9">
                  <c:v>24</c:v>
                </c:pt>
                <c:pt idx="10">
                  <c:v>27</c:v>
                </c:pt>
                <c:pt idx="11">
                  <c:v>18</c:v>
                </c:pt>
                <c:pt idx="12">
                  <c:v>33</c:v>
                </c:pt>
                <c:pt idx="13">
                  <c:v>35</c:v>
                </c:pt>
                <c:pt idx="14">
                  <c:v>36</c:v>
                </c:pt>
                <c:pt idx="15">
                  <c:v>18</c:v>
                </c:pt>
                <c:pt idx="16">
                  <c:v>28</c:v>
                </c:pt>
                <c:pt idx="17">
                  <c:v>17</c:v>
                </c:pt>
                <c:pt idx="18">
                  <c:v>37</c:v>
                </c:pt>
                <c:pt idx="19">
                  <c:v>10</c:v>
                </c:pt>
                <c:pt idx="20">
                  <c:v>6</c:v>
                </c:pt>
                <c:pt idx="21">
                  <c:v>60</c:v>
                </c:pt>
                <c:pt idx="22">
                  <c:v>15</c:v>
                </c:pt>
                <c:pt idx="23">
                  <c:v>65</c:v>
                </c:pt>
                <c:pt idx="24">
                  <c:v>18</c:v>
                </c:pt>
                <c:pt idx="25">
                  <c:v>51</c:v>
                </c:pt>
                <c:pt idx="26">
                  <c:v>96</c:v>
                </c:pt>
                <c:pt idx="27">
                  <c:v>61</c:v>
                </c:pt>
                <c:pt idx="28">
                  <c:v>85</c:v>
                </c:pt>
                <c:pt idx="29">
                  <c:v>72</c:v>
                </c:pt>
                <c:pt idx="30">
                  <c:v>65</c:v>
                </c:pt>
                <c:pt idx="31">
                  <c:v>58</c:v>
                </c:pt>
                <c:pt idx="32">
                  <c:v>56</c:v>
                </c:pt>
                <c:pt idx="33">
                  <c:v>19</c:v>
                </c:pt>
                <c:pt idx="34">
                  <c:v>34</c:v>
                </c:pt>
                <c:pt idx="35">
                  <c:v>54</c:v>
                </c:pt>
                <c:pt idx="36">
                  <c:v>98</c:v>
                </c:pt>
                <c:pt idx="37">
                  <c:v>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ру11!$D$1</c:f>
              <c:strCache>
                <c:ptCount val="1"/>
                <c:pt idx="0">
                  <c:v>в группе от 61 до 80 т.б.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ру11!$A$2:$A$39</c:f>
              <c:numCache>
                <c:formatCode>General</c:formatCode>
                <c:ptCount val="3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</c:numCache>
            </c:numRef>
          </c:cat>
          <c:val>
            <c:numRef>
              <c:f>ру11!$D$2:$D$39</c:f>
              <c:numCache>
                <c:formatCode>General</c:formatCode>
                <c:ptCount val="38"/>
                <c:pt idx="0">
                  <c:v>71</c:v>
                </c:pt>
                <c:pt idx="1">
                  <c:v>80</c:v>
                </c:pt>
                <c:pt idx="2">
                  <c:v>50</c:v>
                </c:pt>
                <c:pt idx="3">
                  <c:v>53</c:v>
                </c:pt>
                <c:pt idx="4">
                  <c:v>57</c:v>
                </c:pt>
                <c:pt idx="5">
                  <c:v>82</c:v>
                </c:pt>
                <c:pt idx="6">
                  <c:v>73</c:v>
                </c:pt>
                <c:pt idx="7">
                  <c:v>72</c:v>
                </c:pt>
                <c:pt idx="8">
                  <c:v>75</c:v>
                </c:pt>
                <c:pt idx="9">
                  <c:v>54</c:v>
                </c:pt>
                <c:pt idx="10">
                  <c:v>59</c:v>
                </c:pt>
                <c:pt idx="11">
                  <c:v>42</c:v>
                </c:pt>
                <c:pt idx="12">
                  <c:v>64</c:v>
                </c:pt>
                <c:pt idx="13">
                  <c:v>54</c:v>
                </c:pt>
                <c:pt idx="14">
                  <c:v>64</c:v>
                </c:pt>
                <c:pt idx="15">
                  <c:v>49</c:v>
                </c:pt>
                <c:pt idx="16">
                  <c:v>68</c:v>
                </c:pt>
                <c:pt idx="17">
                  <c:v>50</c:v>
                </c:pt>
                <c:pt idx="18">
                  <c:v>74</c:v>
                </c:pt>
                <c:pt idx="19">
                  <c:v>27</c:v>
                </c:pt>
                <c:pt idx="20">
                  <c:v>27</c:v>
                </c:pt>
                <c:pt idx="21">
                  <c:v>81</c:v>
                </c:pt>
                <c:pt idx="22">
                  <c:v>35</c:v>
                </c:pt>
                <c:pt idx="23">
                  <c:v>91</c:v>
                </c:pt>
                <c:pt idx="24">
                  <c:v>44</c:v>
                </c:pt>
                <c:pt idx="25">
                  <c:v>84</c:v>
                </c:pt>
                <c:pt idx="26">
                  <c:v>100</c:v>
                </c:pt>
                <c:pt idx="27">
                  <c:v>85</c:v>
                </c:pt>
                <c:pt idx="28">
                  <c:v>98</c:v>
                </c:pt>
                <c:pt idx="29">
                  <c:v>92</c:v>
                </c:pt>
                <c:pt idx="30">
                  <c:v>83</c:v>
                </c:pt>
                <c:pt idx="31">
                  <c:v>76</c:v>
                </c:pt>
                <c:pt idx="32">
                  <c:v>79</c:v>
                </c:pt>
                <c:pt idx="33">
                  <c:v>48</c:v>
                </c:pt>
                <c:pt idx="34">
                  <c:v>59</c:v>
                </c:pt>
                <c:pt idx="35">
                  <c:v>74</c:v>
                </c:pt>
                <c:pt idx="36">
                  <c:v>100</c:v>
                </c:pt>
                <c:pt idx="37">
                  <c:v>98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ру11!$E$1</c:f>
              <c:strCache>
                <c:ptCount val="1"/>
                <c:pt idx="0">
                  <c:v>в группе от 81 до 100 т.б.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ру11!$A$2:$A$39</c:f>
              <c:numCache>
                <c:formatCode>General</c:formatCode>
                <c:ptCount val="3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1</c:v>
                </c:pt>
                <c:pt idx="27">
                  <c:v>2</c:v>
                </c:pt>
                <c:pt idx="28">
                  <c:v>3</c:v>
                </c:pt>
                <c:pt idx="29">
                  <c:v>4</c:v>
                </c:pt>
                <c:pt idx="30">
                  <c:v>5</c:v>
                </c:pt>
                <c:pt idx="31">
                  <c:v>6</c:v>
                </c:pt>
                <c:pt idx="32">
                  <c:v>7</c:v>
                </c:pt>
                <c:pt idx="33">
                  <c:v>8</c:v>
                </c:pt>
                <c:pt idx="34">
                  <c:v>9</c:v>
                </c:pt>
                <c:pt idx="35">
                  <c:v>10</c:v>
                </c:pt>
                <c:pt idx="36">
                  <c:v>11</c:v>
                </c:pt>
                <c:pt idx="37">
                  <c:v>12</c:v>
                </c:pt>
              </c:numCache>
            </c:numRef>
          </c:cat>
          <c:val>
            <c:numRef>
              <c:f>ру11!$E$2:$E$39</c:f>
              <c:numCache>
                <c:formatCode>General</c:formatCode>
                <c:ptCount val="38"/>
                <c:pt idx="0">
                  <c:v>90</c:v>
                </c:pt>
                <c:pt idx="1">
                  <c:v>93</c:v>
                </c:pt>
                <c:pt idx="2">
                  <c:v>73</c:v>
                </c:pt>
                <c:pt idx="3">
                  <c:v>79</c:v>
                </c:pt>
                <c:pt idx="4">
                  <c:v>82</c:v>
                </c:pt>
                <c:pt idx="5">
                  <c:v>93</c:v>
                </c:pt>
                <c:pt idx="6">
                  <c:v>90</c:v>
                </c:pt>
                <c:pt idx="7">
                  <c:v>93</c:v>
                </c:pt>
                <c:pt idx="8">
                  <c:v>91</c:v>
                </c:pt>
                <c:pt idx="9">
                  <c:v>78</c:v>
                </c:pt>
                <c:pt idx="10">
                  <c:v>85</c:v>
                </c:pt>
                <c:pt idx="11">
                  <c:v>75</c:v>
                </c:pt>
                <c:pt idx="12">
                  <c:v>93</c:v>
                </c:pt>
                <c:pt idx="13">
                  <c:v>76</c:v>
                </c:pt>
                <c:pt idx="14">
                  <c:v>91</c:v>
                </c:pt>
                <c:pt idx="15">
                  <c:v>84</c:v>
                </c:pt>
                <c:pt idx="16">
                  <c:v>96</c:v>
                </c:pt>
                <c:pt idx="17">
                  <c:v>86</c:v>
                </c:pt>
                <c:pt idx="18">
                  <c:v>90</c:v>
                </c:pt>
                <c:pt idx="19">
                  <c:v>68</c:v>
                </c:pt>
                <c:pt idx="20">
                  <c:v>70</c:v>
                </c:pt>
                <c:pt idx="21">
                  <c:v>93</c:v>
                </c:pt>
                <c:pt idx="22">
                  <c:v>73</c:v>
                </c:pt>
                <c:pt idx="23">
                  <c:v>98</c:v>
                </c:pt>
                <c:pt idx="24">
                  <c:v>76</c:v>
                </c:pt>
                <c:pt idx="25">
                  <c:v>96</c:v>
                </c:pt>
                <c:pt idx="26">
                  <c:v>100</c:v>
                </c:pt>
                <c:pt idx="27">
                  <c:v>94</c:v>
                </c:pt>
                <c:pt idx="28">
                  <c:v>100</c:v>
                </c:pt>
                <c:pt idx="29">
                  <c:v>96</c:v>
                </c:pt>
                <c:pt idx="30">
                  <c:v>97</c:v>
                </c:pt>
                <c:pt idx="31">
                  <c:v>92</c:v>
                </c:pt>
                <c:pt idx="32">
                  <c:v>91</c:v>
                </c:pt>
                <c:pt idx="33">
                  <c:v>79</c:v>
                </c:pt>
                <c:pt idx="34">
                  <c:v>79</c:v>
                </c:pt>
                <c:pt idx="35">
                  <c:v>90</c:v>
                </c:pt>
                <c:pt idx="36">
                  <c:v>100</c:v>
                </c:pt>
                <c:pt idx="37">
                  <c:v>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97291664"/>
        <c:axId val="397292448"/>
      </c:lineChart>
      <c:catAx>
        <c:axId val="39729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292448"/>
        <c:crosses val="autoZero"/>
        <c:auto val="1"/>
        <c:lblAlgn val="ctr"/>
        <c:lblOffset val="100"/>
        <c:noMultiLvlLbl val="0"/>
      </c:catAx>
      <c:valAx>
        <c:axId val="39729244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29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AC256-5C9E-45A3-BD2D-A57E9323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16673</Words>
  <Characters>95039</Characters>
  <Application>Microsoft Office Word</Application>
  <DocSecurity>0</DocSecurity>
  <Lines>791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5</cp:revision>
  <cp:lastPrinted>2021-06-03T06:54:00Z</cp:lastPrinted>
  <dcterms:created xsi:type="dcterms:W3CDTF">2023-08-30T03:29:00Z</dcterms:created>
  <dcterms:modified xsi:type="dcterms:W3CDTF">2023-08-30T06:50:00Z</dcterms:modified>
</cp:coreProperties>
</file>